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2786" w:right="2315" w:firstLine="0"/>
        <w:jc w:val="center"/>
        <w:rPr>
          <w:b/>
          <w:sz w:val="31"/>
        </w:rPr>
      </w:pPr>
      <w:r>
        <w:rPr>
          <w:b/>
          <w:sz w:val="31"/>
        </w:rPr>
        <w:t>ESTUDO</w:t>
      </w:r>
      <w:r>
        <w:rPr>
          <w:b/>
          <w:spacing w:val="13"/>
          <w:sz w:val="31"/>
        </w:rPr>
        <w:t> </w:t>
      </w:r>
      <w:r>
        <w:rPr>
          <w:b/>
          <w:sz w:val="31"/>
        </w:rPr>
        <w:t>TÉCNICO</w:t>
      </w:r>
      <w:r>
        <w:rPr>
          <w:b/>
          <w:spacing w:val="-4"/>
          <w:sz w:val="31"/>
        </w:rPr>
        <w:t> </w:t>
      </w:r>
      <w:r>
        <w:rPr>
          <w:b/>
          <w:sz w:val="31"/>
        </w:rPr>
        <w:t>PRELIMINAR</w:t>
      </w:r>
    </w:p>
    <w:p>
      <w:pPr>
        <w:pStyle w:val="BodyText"/>
        <w:spacing w:line="242" w:lineRule="auto" w:before="283"/>
        <w:ind w:left="600" w:right="130"/>
        <w:jc w:val="both"/>
      </w:pPr>
      <w:r>
        <w:rPr/>
        <w:t>ESTUDO TÉCNICO</w:t>
      </w:r>
      <w:r>
        <w:rPr>
          <w:spacing w:val="1"/>
        </w:rPr>
        <w:t> </w:t>
      </w:r>
      <w:r>
        <w:rPr/>
        <w:t>PRELIMINAR</w:t>
      </w:r>
      <w:r>
        <w:rPr>
          <w:spacing w:val="60"/>
        </w:rPr>
        <w:t> </w:t>
      </w:r>
      <w:r>
        <w:rPr/>
        <w:t>PARA IDENTIFICAR</w:t>
      </w:r>
      <w:r>
        <w:rPr>
          <w:spacing w:val="60"/>
        </w:rPr>
        <w:t> </w:t>
      </w:r>
      <w:r>
        <w:rPr/>
        <w:t>SERVIÇOS</w:t>
      </w:r>
      <w:r>
        <w:rPr>
          <w:spacing w:val="60"/>
        </w:rPr>
        <w:t> </w:t>
      </w:r>
      <w:r>
        <w:rPr/>
        <w:t>DE EXECUÇÃO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ESCRITURAÇÃO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 INSTRUÇÃO</w:t>
      </w:r>
      <w:r>
        <w:rPr>
          <w:spacing w:val="1"/>
        </w:rPr>
        <w:t> </w:t>
      </w:r>
      <w:r>
        <w:rPr/>
        <w:t>NORMATIVA RFB Nº 2.043, DE 12 DE 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 QUE DISPÕE SOBRE A ESCRITURAÇÃO</w:t>
      </w:r>
      <w:r>
        <w:rPr>
          <w:spacing w:val="1"/>
        </w:rPr>
        <w:t> </w:t>
      </w:r>
      <w:r>
        <w:rPr/>
        <w:t>FISCAL DIGITAL DE RETENÇÕES E</w:t>
      </w:r>
      <w:r>
        <w:rPr>
          <w:spacing w:val="1"/>
        </w:rPr>
        <w:t> </w:t>
      </w:r>
      <w:r>
        <w:rPr/>
        <w:t>OUTRAS</w:t>
      </w:r>
      <w:r>
        <w:rPr>
          <w:spacing w:val="10"/>
        </w:rPr>
        <w:t> </w:t>
      </w:r>
      <w:r>
        <w:rPr/>
        <w:t>INFORMAÇÕES</w:t>
      </w:r>
      <w:r>
        <w:rPr>
          <w:spacing w:val="47"/>
        </w:rPr>
        <w:t> </w:t>
      </w:r>
      <w:r>
        <w:rPr/>
        <w:t>FISCAIS</w:t>
      </w:r>
      <w:r>
        <w:rPr>
          <w:spacing w:val="33"/>
        </w:rPr>
        <w:t> </w:t>
      </w:r>
      <w:r>
        <w:rPr/>
        <w:t>(EFD-REINF),</w:t>
      </w:r>
      <w:r>
        <w:rPr>
          <w:spacing w:val="33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11"/>
        </w:rPr>
        <w:t> </w:t>
      </w:r>
      <w:r>
        <w:rPr/>
        <w:t>ATUALIZAÇÕES</w:t>
      </w:r>
    </w:p>
    <w:p>
      <w:pPr>
        <w:spacing w:after="0" w:line="242" w:lineRule="auto"/>
        <w:jc w:val="both"/>
        <w:sectPr>
          <w:headerReference w:type="default" r:id="rId5"/>
          <w:type w:val="continuous"/>
          <w:pgSz w:w="11880" w:h="16820"/>
          <w:pgMar w:header="543" w:top="2640" w:bottom="280" w:left="840" w:right="9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7"/>
        <w:ind w:left="600" w:right="0" w:firstLine="0"/>
        <w:jc w:val="left"/>
        <w:rPr>
          <w:b/>
          <w:sz w:val="28"/>
        </w:rPr>
      </w:pPr>
      <w:r>
        <w:rPr>
          <w:b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551" w:val="left" w:leader="dot"/>
            </w:tabs>
            <w:spacing w:line="240" w:lineRule="auto" w:before="161" w:after="0"/>
            <w:ind w:left="840" w:right="0" w:hanging="240"/>
            <w:jc w:val="left"/>
            <w:rPr>
              <w:b w:val="0"/>
            </w:rPr>
          </w:pPr>
          <w:r>
            <w:rPr/>
            <w:t>DEFINIÇÃO</w:t>
          </w:r>
          <w:r>
            <w:rPr>
              <w:spacing w:val="29"/>
            </w:rPr>
            <w:t> </w:t>
          </w:r>
          <w:r>
            <w:rPr/>
            <w:t>DO</w:t>
          </w:r>
          <w:r>
            <w:rPr>
              <w:spacing w:val="-6"/>
            </w:rPr>
            <w:t> </w:t>
          </w:r>
          <w:r>
            <w:rPr/>
            <w:t>OBJETO.</w:t>
          </w:r>
          <w:r>
            <w:rPr/>
            <w:tab/>
          </w:r>
          <w:r>
            <w:rPr>
              <w:b w:val="0"/>
            </w:rPr>
            <w:t>3</w:t>
          </w:r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551" w:val="left" w:leader="dot"/>
            </w:tabs>
            <w:spacing w:line="240" w:lineRule="auto" w:before="141" w:after="0"/>
            <w:ind w:left="1017" w:right="0" w:hanging="418"/>
            <w:jc w:val="left"/>
          </w:pPr>
          <w:hyperlink w:history="true" w:anchor="_TOC_250012">
            <w:r>
              <w:rPr>
                <w:spacing w:val="-1"/>
              </w:rPr>
              <w:t>Necessidade</w:t>
            </w:r>
            <w:r>
              <w:rPr>
                <w:spacing w:val="27"/>
              </w:rPr>
              <w:t> 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ser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atendida</w:t>
              <w:tab/>
            </w:r>
            <w:r>
              <w:rPr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551" w:val="left" w:leader="dot"/>
            </w:tabs>
            <w:spacing w:line="240" w:lineRule="auto" w:before="99" w:after="0"/>
            <w:ind w:left="1017" w:right="0" w:hanging="418"/>
            <w:jc w:val="left"/>
          </w:pPr>
          <w:hyperlink w:history="true" w:anchor="_TOC_250011">
            <w:r>
              <w:rPr/>
              <w:t>Partes</w:t>
            </w:r>
            <w:r>
              <w:rPr>
                <w:spacing w:val="-13"/>
              </w:rPr>
              <w:t> </w:t>
            </w:r>
            <w:r>
              <w:rPr/>
              <w:t>interessadas/público-alvo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38" w:val="left" w:leader="none"/>
              <w:tab w:pos="9401" w:val="left" w:leader="dot"/>
            </w:tabs>
            <w:spacing w:line="259" w:lineRule="auto" w:before="98" w:after="0"/>
            <w:ind w:left="600" w:right="141" w:firstLine="0"/>
            <w:jc w:val="left"/>
          </w:pPr>
          <w:r>
            <w:rPr/>
            <w:t>Alinhamento</w:t>
          </w:r>
          <w:r>
            <w:rPr>
              <w:spacing w:val="5"/>
            </w:rPr>
            <w:t> </w:t>
          </w:r>
          <w:r>
            <w:rPr/>
            <w:t>entre</w:t>
          </w:r>
          <w:r>
            <w:rPr>
              <w:spacing w:val="60"/>
            </w:rPr>
            <w:t> </w:t>
          </w:r>
          <w:r>
            <w:rPr/>
            <w:t>a</w:t>
          </w:r>
          <w:r>
            <w:rPr>
              <w:spacing w:val="53"/>
            </w:rPr>
            <w:t> </w:t>
          </w:r>
          <w:r>
            <w:rPr/>
            <w:t>necessidade</w:t>
          </w:r>
          <w:r>
            <w:rPr>
              <w:spacing w:val="5"/>
            </w:rPr>
            <w:t> </w:t>
          </w:r>
          <w:r>
            <w:rPr/>
            <w:t>da</w:t>
          </w:r>
          <w:r>
            <w:rPr>
              <w:spacing w:val="12"/>
            </w:rPr>
            <w:t> </w:t>
          </w:r>
          <w:r>
            <w:rPr/>
            <w:t>contração</w:t>
          </w:r>
          <w:r>
            <w:rPr>
              <w:spacing w:val="54"/>
            </w:rPr>
            <w:t> </w:t>
          </w:r>
          <w:r>
            <w:rPr/>
            <w:t>e</w:t>
          </w:r>
          <w:r>
            <w:rPr>
              <w:spacing w:val="112"/>
            </w:rPr>
            <w:t> </w:t>
          </w:r>
          <w:r>
            <w:rPr/>
            <w:t>o</w:t>
          </w:r>
          <w:r>
            <w:rPr>
              <w:spacing w:val="119"/>
            </w:rPr>
            <w:t> </w:t>
          </w:r>
          <w:r>
            <w:rPr/>
            <w:t>planejamento</w:t>
          </w:r>
          <w:r>
            <w:rPr>
              <w:spacing w:val="112"/>
            </w:rPr>
            <w:t> </w:t>
          </w:r>
          <w:r>
            <w:rPr/>
            <w:t>estratégico</w:t>
          </w:r>
          <w:r>
            <w:rPr>
              <w:spacing w:val="73"/>
            </w:rPr>
            <w:t> </w:t>
          </w:r>
          <w:r>
            <w:rPr/>
            <w:t>do</w:t>
          </w:r>
          <w:r>
            <w:rPr>
              <w:spacing w:val="-57"/>
            </w:rPr>
            <w:t> </w:t>
          </w:r>
          <w:r>
            <w:rPr/>
            <w:t>PJMT.</w:t>
            <w:tab/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551" w:val="left" w:leader="dot"/>
            </w:tabs>
            <w:spacing w:line="240" w:lineRule="auto" w:before="158" w:after="0"/>
            <w:ind w:left="840" w:right="0" w:hanging="240"/>
            <w:jc w:val="left"/>
            <w:rPr>
              <w:b w:val="0"/>
            </w:rPr>
          </w:pPr>
          <w:hyperlink w:history="true" w:anchor="_TOC_250010">
            <w:r>
              <w:rPr/>
              <w:t>REQUISITOS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7"/>
              </w:rPr>
              <w:t> </w:t>
            </w:r>
            <w:r>
              <w:rPr/>
              <w:t>SOLUÇÃO</w:t>
            </w:r>
            <w:r>
              <w:rPr/>
              <w:tab/>
            </w:r>
            <w:r>
              <w:rPr>
                <w:b w:val="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551" w:val="left" w:leader="dot"/>
            </w:tabs>
            <w:spacing w:line="240" w:lineRule="auto" w:before="98" w:after="0"/>
            <w:ind w:left="840" w:right="0" w:hanging="240"/>
            <w:jc w:val="left"/>
            <w:rPr>
              <w:b w:val="0"/>
            </w:rPr>
          </w:pPr>
          <w:r>
            <w:rPr/>
            <w:t>LEVANTAMENTO</w:t>
          </w:r>
          <w:r>
            <w:rPr>
              <w:spacing w:val="-3"/>
            </w:rPr>
            <w:t> </w:t>
          </w:r>
          <w:r>
            <w:rPr/>
            <w:t>DAS</w:t>
          </w:r>
          <w:r>
            <w:rPr>
              <w:spacing w:val="5"/>
            </w:rPr>
            <w:t> </w:t>
          </w:r>
          <w:r>
            <w:rPr/>
            <w:t>OPÇÕES</w:t>
          </w:r>
          <w:r>
            <w:rPr>
              <w:spacing w:val="-5"/>
            </w:rPr>
            <w:t> </w:t>
          </w:r>
          <w:r>
            <w:rPr/>
            <w:t>DISPONÍVEIS</w:t>
          </w:r>
          <w:r>
            <w:rPr/>
            <w:tab/>
          </w:r>
          <w:r>
            <w:rPr>
              <w:b w:val="0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hyperlink w:history="true" w:anchor="_TOC_250009">
            <w:r>
              <w:rPr>
                <w:spacing w:val="-1"/>
              </w:rPr>
              <w:t>Modelo</w:t>
            </w:r>
            <w:r>
              <w:rPr>
                <w:spacing w:val="-2"/>
              </w:rPr>
              <w:t> </w:t>
            </w:r>
            <w:r>
              <w:rPr/>
              <w:t>vigente/histórico</w:t>
            </w:r>
            <w:r>
              <w:rPr>
                <w:spacing w:val="-14"/>
              </w:rPr>
              <w:t> </w:t>
            </w:r>
            <w:r>
              <w:rPr/>
              <w:t>da</w:t>
            </w:r>
            <w:r>
              <w:rPr>
                <w:spacing w:val="9"/>
              </w:rPr>
              <w:t> </w:t>
            </w:r>
            <w:r>
              <w:rPr/>
              <w:t>aquisição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99" w:after="0"/>
            <w:ind w:left="1017" w:right="0" w:hanging="418"/>
            <w:jc w:val="left"/>
          </w:pPr>
          <w:hyperlink w:history="true" w:anchor="_TOC_250008">
            <w:r>
              <w:rPr/>
              <w:t>Identificação</w:t>
            </w:r>
            <w:r>
              <w:rPr>
                <w:spacing w:val="36"/>
              </w:rPr>
              <w:t> </w:t>
            </w:r>
            <w:r>
              <w:rPr/>
              <w:t>das</w:t>
            </w:r>
            <w:r>
              <w:rPr>
                <w:spacing w:val="8"/>
              </w:rPr>
              <w:t> </w:t>
            </w:r>
            <w:r>
              <w:rPr/>
              <w:t>opções</w:t>
            </w:r>
            <w:r>
              <w:rPr>
                <w:spacing w:val="-7"/>
              </w:rPr>
              <w:t> </w:t>
            </w:r>
            <w:r>
              <w:rPr/>
              <w:t>disponíveis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98" w:after="0"/>
            <w:ind w:left="1017" w:right="0" w:hanging="418"/>
            <w:jc w:val="left"/>
          </w:pPr>
          <w:hyperlink w:history="true" w:anchor="_TOC_250007">
            <w:r>
              <w:rPr/>
              <w:t>Adequação</w:t>
            </w:r>
            <w:r>
              <w:rPr>
                <w:spacing w:val="7"/>
              </w:rPr>
              <w:t> </w:t>
            </w:r>
            <w:r>
              <w:rPr/>
              <w:t>do</w:t>
            </w:r>
            <w:r>
              <w:rPr>
                <w:spacing w:val="8"/>
              </w:rPr>
              <w:t> </w:t>
            </w:r>
            <w:r>
              <w:rPr/>
              <w:t>ambiente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hyperlink w:history="true" w:anchor="_TOC_250006">
            <w:r>
              <w:rPr/>
              <w:t>Custo</w:t>
            </w:r>
            <w:r>
              <w:rPr>
                <w:spacing w:val="8"/>
              </w:rPr>
              <w:t> </w:t>
            </w:r>
            <w:r>
              <w:rPr/>
              <w:t>e</w:t>
            </w:r>
            <w:r>
              <w:rPr>
                <w:spacing w:val="-5"/>
              </w:rPr>
              <w:t> </w:t>
            </w:r>
            <w:r>
              <w:rPr/>
              <w:t>benefício</w:t>
            </w:r>
            <w:r>
              <w:rPr>
                <w:spacing w:val="7"/>
              </w:rPr>
              <w:t> </w:t>
            </w:r>
            <w:r>
              <w:rPr/>
              <w:t>das</w:t>
            </w:r>
            <w:r>
              <w:rPr>
                <w:spacing w:val="7"/>
              </w:rPr>
              <w:t> </w:t>
            </w:r>
            <w:r>
              <w:rPr/>
              <w:t>opções</w:t>
            </w:r>
            <w:r>
              <w:rPr>
                <w:spacing w:val="-7"/>
              </w:rPr>
              <w:t> </w:t>
            </w:r>
            <w:r>
              <w:rPr/>
              <w:t>disponíveis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hyperlink w:history="true" w:anchor="_TOC_250005">
            <w:r>
              <w:rPr/>
              <w:t>Estimativa</w:t>
            </w:r>
            <w:r>
              <w:rPr>
                <w:spacing w:val="5"/>
              </w:rPr>
              <w:t> </w:t>
            </w:r>
            <w:r>
              <w:rPr/>
              <w:t>de</w:t>
            </w:r>
            <w:r>
              <w:rPr>
                <w:spacing w:val="7"/>
              </w:rPr>
              <w:t> </w:t>
            </w:r>
            <w:r>
              <w:rPr/>
              <w:t>Custos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40" w:lineRule="auto" w:before="22" w:after="0"/>
            <w:ind w:left="840" w:right="0" w:hanging="240"/>
            <w:jc w:val="left"/>
            <w:rPr>
              <w:b w:val="0"/>
            </w:rPr>
          </w:pPr>
          <w:hyperlink w:history="true" w:anchor="_TOC_250004">
            <w:r>
              <w:rPr/>
              <w:t>INDICAÇÃO</w:t>
            </w:r>
            <w:r>
              <w:rPr>
                <w:spacing w:val="32"/>
              </w:rPr>
              <w:t> </w:t>
            </w:r>
            <w:r>
              <w:rPr/>
              <w:t>DA</w:t>
            </w:r>
            <w:r>
              <w:rPr>
                <w:spacing w:val="7"/>
              </w:rPr>
              <w:t> </w:t>
            </w:r>
            <w:r>
              <w:rPr/>
              <w:t>SOLUÇÃO</w:t>
            </w:r>
            <w:r>
              <w:rPr>
                <w:spacing w:val="20"/>
              </w:rPr>
              <w:t> </w:t>
            </w:r>
            <w:r>
              <w:rPr/>
              <w:t>MAIS</w:t>
            </w:r>
            <w:r>
              <w:rPr>
                <w:spacing w:val="-4"/>
              </w:rPr>
              <w:t> </w:t>
            </w:r>
            <w:r>
              <w:rPr/>
              <w:t>ADEQUADA</w:t>
            </w:r>
            <w:r>
              <w:rPr/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40" w:lineRule="auto" w:before="180" w:after="0"/>
            <w:ind w:left="840" w:right="0" w:hanging="240"/>
            <w:jc w:val="left"/>
            <w:rPr>
              <w:b w:val="0"/>
            </w:rPr>
          </w:pPr>
          <w:r>
            <w:rPr/>
            <w:t>QUANTIFICAÇÃO</w:t>
          </w:r>
          <w:r>
            <w:rPr>
              <w:spacing w:val="44"/>
            </w:rPr>
            <w:t> </w:t>
          </w:r>
          <w:r>
            <w:rPr/>
            <w:t>DO</w:t>
          </w:r>
          <w:r>
            <w:rPr>
              <w:spacing w:val="-7"/>
            </w:rPr>
            <w:t> </w:t>
          </w:r>
          <w:r>
            <w:rPr/>
            <w:t>PRODUTO</w:t>
          </w:r>
          <w:r>
            <w:rPr>
              <w:spacing w:val="22"/>
            </w:rPr>
            <w:t> </w:t>
          </w:r>
          <w:r>
            <w:rPr/>
            <w:t>OU</w:t>
          </w:r>
          <w:r>
            <w:rPr>
              <w:spacing w:val="-6"/>
            </w:rPr>
            <w:t> </w:t>
          </w:r>
          <w:r>
            <w:rPr/>
            <w:t>SERVIÇO</w:t>
          </w:r>
          <w:r>
            <w:rPr/>
            <w:tab/>
          </w:r>
          <w:r>
            <w:rPr>
              <w:b w:val="0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40" w:lineRule="auto" w:before="180" w:after="0"/>
            <w:ind w:left="840" w:right="0" w:hanging="240"/>
            <w:jc w:val="left"/>
            <w:rPr>
              <w:b w:val="0"/>
            </w:rPr>
          </w:pPr>
          <w:hyperlink w:history="true" w:anchor="_TOC_250003">
            <w:r>
              <w:rPr/>
              <w:t>INDICADORES</w:t>
            </w:r>
            <w:r>
              <w:rPr>
                <w:spacing w:val="40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DESEMPENHO</w:t>
            </w:r>
            <w:r>
              <w:rPr>
                <w:spacing w:val="9"/>
              </w:rPr>
              <w:t> </w:t>
            </w:r>
            <w:r>
              <w:rPr/>
              <w:t>DA</w:t>
            </w:r>
            <w:r>
              <w:rPr>
                <w:spacing w:val="7"/>
              </w:rPr>
              <w:t> </w:t>
            </w:r>
            <w:r>
              <w:rPr/>
              <w:t>AQUISIÇÃO</w:t>
            </w:r>
            <w:r>
              <w:rPr/>
              <w:tab/>
            </w:r>
            <w:r>
              <w:rPr>
                <w:b w:val="0"/>
              </w:rPr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r>
            <w:rPr>
              <w:spacing w:val="-1"/>
            </w:rPr>
            <w:t>Avaliação</w:t>
          </w:r>
          <w:r>
            <w:rPr>
              <w:spacing w:val="-15"/>
            </w:rPr>
            <w:t> </w:t>
          </w:r>
          <w:r>
            <w:rPr>
              <w:spacing w:val="-1"/>
            </w:rPr>
            <w:t>da</w:t>
          </w:r>
          <w:r>
            <w:rPr>
              <w:spacing w:val="12"/>
            </w:rPr>
            <w:t> </w:t>
          </w:r>
          <w:r>
            <w:rPr>
              <w:spacing w:val="-1"/>
            </w:rPr>
            <w:t>qualidade</w:t>
          </w:r>
          <w:r>
            <w:rPr>
              <w:spacing w:val="11"/>
            </w:rPr>
            <w:t> </w:t>
          </w:r>
          <w:r>
            <w:rPr/>
            <w:t>dos</w:t>
          </w:r>
          <w:r>
            <w:rPr>
              <w:spacing w:val="10"/>
            </w:rPr>
            <w:t> </w:t>
          </w:r>
          <w:r>
            <w:rPr/>
            <w:t>serviços</w:t>
            <w:tab/>
            <w:t>18</w:t>
          </w:r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r>
            <w:rPr/>
            <w:t>Aferição</w:t>
          </w:r>
          <w:r>
            <w:rPr>
              <w:spacing w:val="8"/>
            </w:rPr>
            <w:t> </w:t>
          </w:r>
          <w:r>
            <w:rPr/>
            <w:t>do</w:t>
          </w:r>
          <w:r>
            <w:rPr>
              <w:spacing w:val="9"/>
            </w:rPr>
            <w:t> </w:t>
          </w:r>
          <w:r>
            <w:rPr/>
            <w:t>Fiscal</w:t>
            <w:tab/>
            <w:t>18</w:t>
          </w:r>
        </w:p>
        <w:p>
          <w:pPr>
            <w:pStyle w:val="TOC2"/>
            <w:numPr>
              <w:ilvl w:val="1"/>
              <w:numId w:val="1"/>
            </w:numPr>
            <w:tabs>
              <w:tab w:pos="1018" w:val="left" w:leader="none"/>
              <w:tab w:pos="9431" w:val="left" w:leader="dot"/>
            </w:tabs>
            <w:spacing w:line="240" w:lineRule="auto" w:before="180" w:after="0"/>
            <w:ind w:left="1017" w:right="0" w:hanging="418"/>
            <w:jc w:val="left"/>
          </w:pPr>
          <w:r>
            <w:rPr/>
            <w:t>Identificação</w:t>
          </w:r>
          <w:r>
            <w:rPr>
              <w:spacing w:val="36"/>
            </w:rPr>
            <w:t> </w:t>
          </w:r>
          <w:r>
            <w:rPr/>
            <w:t>de</w:t>
          </w:r>
          <w:r>
            <w:rPr>
              <w:spacing w:val="11"/>
            </w:rPr>
            <w:t> </w:t>
          </w:r>
          <w:r>
            <w:rPr/>
            <w:t>Irregularidades</w:t>
            <w:tab/>
            <w:t>18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40" w:lineRule="auto" w:before="180" w:after="0"/>
            <w:ind w:left="840" w:right="0" w:hanging="240"/>
            <w:jc w:val="left"/>
            <w:rPr>
              <w:b w:val="0"/>
            </w:rPr>
          </w:pPr>
          <w:r>
            <w:rPr/>
            <w:t>RISCOS</w:t>
          </w:r>
          <w:r>
            <w:rPr>
              <w:spacing w:val="2"/>
            </w:rPr>
            <w:t> </w:t>
          </w:r>
          <w:r>
            <w:rPr/>
            <w:t>DA</w:t>
          </w:r>
          <w:r>
            <w:rPr>
              <w:spacing w:val="7"/>
            </w:rPr>
            <w:t> </w:t>
          </w:r>
          <w:r>
            <w:rPr/>
            <w:t>AQUISIÇÃO</w:t>
          </w:r>
          <w:r>
            <w:rPr/>
            <w:tab/>
          </w:r>
          <w:r>
            <w:rPr>
              <w:b w:val="0"/>
            </w:rPr>
            <w:t>19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59" w:lineRule="auto" w:before="180" w:after="0"/>
            <w:ind w:left="600" w:right="358" w:firstLine="0"/>
            <w:jc w:val="left"/>
            <w:rPr>
              <w:b w:val="0"/>
            </w:rPr>
          </w:pPr>
          <w:r>
            <w:rPr/>
            <w:t>INDICAÇÃO</w:t>
          </w:r>
          <w:r>
            <w:rPr>
              <w:spacing w:val="31"/>
            </w:rPr>
            <w:t> </w:t>
          </w:r>
          <w:r>
            <w:rPr/>
            <w:t>DAS</w:t>
          </w:r>
          <w:r>
            <w:rPr>
              <w:spacing w:val="7"/>
            </w:rPr>
            <w:t> </w:t>
          </w:r>
          <w:r>
            <w:rPr/>
            <w:t>RESTRIÇÕES</w:t>
          </w:r>
          <w:r>
            <w:rPr>
              <w:spacing w:val="20"/>
            </w:rPr>
            <w:t> </w:t>
          </w:r>
          <w:r>
            <w:rPr/>
            <w:t>INTERNAS</w:t>
          </w:r>
          <w:r>
            <w:rPr>
              <w:spacing w:val="28"/>
            </w:rPr>
            <w:t> </w:t>
          </w:r>
          <w:r>
            <w:rPr/>
            <w:t>E</w:t>
          </w:r>
          <w:r>
            <w:rPr>
              <w:spacing w:val="-4"/>
            </w:rPr>
            <w:t> </w:t>
          </w:r>
          <w:r>
            <w:rPr/>
            <w:t>DAS</w:t>
          </w:r>
          <w:r>
            <w:rPr>
              <w:spacing w:val="7"/>
            </w:rPr>
            <w:t> </w:t>
          </w:r>
          <w:r>
            <w:rPr/>
            <w:t>PROVIDÊNCIAS</w:t>
          </w:r>
          <w:r>
            <w:rPr>
              <w:spacing w:val="44"/>
            </w:rPr>
            <w:t> </w:t>
          </w:r>
          <w:r>
            <w:rPr/>
            <w:t>A</w:t>
          </w:r>
          <w:r>
            <w:rPr>
              <w:spacing w:val="2"/>
            </w:rPr>
            <w:t> </w:t>
          </w:r>
          <w:r>
            <w:rPr/>
            <w:t>SEREM</w:t>
          </w:r>
          <w:r>
            <w:rPr>
              <w:spacing w:val="-57"/>
            </w:rPr>
            <w:t> </w:t>
          </w:r>
          <w:r>
            <w:rPr/>
            <w:t>ADOTADAS</w:t>
          </w:r>
          <w:r>
            <w:rPr>
              <w:spacing w:val="27"/>
            </w:rPr>
            <w:t> </w:t>
          </w:r>
          <w:r>
            <w:rPr/>
            <w:t>PREVIAMENTE</w:t>
          </w:r>
          <w:r>
            <w:rPr>
              <w:spacing w:val="35"/>
            </w:rPr>
            <w:t> </w:t>
          </w:r>
          <w:r>
            <w:rPr/>
            <w:t>À</w:t>
          </w:r>
          <w:r>
            <w:rPr>
              <w:spacing w:val="2"/>
            </w:rPr>
            <w:t> </w:t>
          </w:r>
          <w:r>
            <w:rPr/>
            <w:t>CELEBRAÇÃO</w:t>
          </w:r>
          <w:r>
            <w:rPr>
              <w:spacing w:val="40"/>
            </w:rPr>
            <w:t> </w:t>
          </w:r>
          <w:r>
            <w:rPr/>
            <w:t>DO</w:t>
          </w:r>
          <w:r>
            <w:rPr>
              <w:spacing w:val="-7"/>
            </w:rPr>
            <w:t> </w:t>
          </w:r>
          <w:r>
            <w:rPr/>
            <w:t>CONTRATO</w:t>
          </w:r>
          <w:r>
            <w:rPr/>
            <w:tab/>
          </w:r>
          <w:r>
            <w:rPr>
              <w:b w:val="0"/>
            </w:rPr>
            <w:t>21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431" w:val="left" w:leader="dot"/>
            </w:tabs>
            <w:spacing w:line="240" w:lineRule="auto" w:before="157" w:after="0"/>
            <w:ind w:left="840" w:right="0" w:hanging="240"/>
            <w:jc w:val="left"/>
            <w:rPr>
              <w:b w:val="0"/>
            </w:rPr>
          </w:pPr>
          <w:r>
            <w:rPr/>
            <w:t>VIGÊNCIA</w:t>
          </w:r>
          <w:r>
            <w:rPr>
              <w:spacing w:val="41"/>
            </w:rPr>
            <w:t> </w:t>
          </w:r>
          <w:r>
            <w:rPr/>
            <w:t>DA</w:t>
          </w:r>
          <w:r>
            <w:rPr>
              <w:spacing w:val="7"/>
            </w:rPr>
            <w:t> </w:t>
          </w:r>
          <w:r>
            <w:rPr/>
            <w:t>AQUISIÇÃO</w:t>
          </w:r>
          <w:r>
            <w:rPr/>
            <w:tab/>
          </w:r>
          <w:r>
            <w:rPr>
              <w:b w:val="0"/>
            </w:rPr>
            <w:t>21</w:t>
          </w:r>
        </w:p>
        <w:p>
          <w:pPr>
            <w:pStyle w:val="TOC1"/>
            <w:numPr>
              <w:ilvl w:val="0"/>
              <w:numId w:val="1"/>
            </w:numPr>
            <w:tabs>
              <w:tab w:pos="960" w:val="left" w:leader="none"/>
              <w:tab w:pos="9431" w:val="left" w:leader="dot"/>
            </w:tabs>
            <w:spacing w:line="240" w:lineRule="auto" w:before="180" w:after="0"/>
            <w:ind w:left="960" w:right="0" w:hanging="360"/>
            <w:jc w:val="left"/>
            <w:rPr>
              <w:b w:val="0"/>
            </w:rPr>
          </w:pPr>
          <w:hyperlink w:history="true" w:anchor="_TOC_250002">
            <w:r>
              <w:rPr/>
              <w:t>FUNDAMENTAÇÃO</w:t>
            </w:r>
            <w:r>
              <w:rPr>
                <w:spacing w:val="48"/>
              </w:rPr>
              <w:t> </w:t>
            </w:r>
            <w:r>
              <w:rPr/>
              <w:t>LEGAL</w:t>
            </w:r>
            <w:r>
              <w:rPr/>
              <w:tab/>
            </w:r>
            <w:r>
              <w:rPr>
                <w:b w:val="0"/>
              </w:rPr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41" w:val="left" w:leader="none"/>
              <w:tab w:pos="9451" w:val="left" w:leader="dot"/>
            </w:tabs>
            <w:spacing w:line="240" w:lineRule="auto" w:before="180" w:after="0"/>
            <w:ind w:left="940" w:right="0" w:hanging="341"/>
            <w:jc w:val="left"/>
            <w:rPr>
              <w:b w:val="0"/>
            </w:rPr>
          </w:pPr>
          <w:hyperlink w:history="true" w:anchor="_TOC_250001">
            <w:r>
              <w:rPr/>
              <w:t>EQUIPE</w:t>
            </w:r>
            <w:r>
              <w:rPr>
                <w:spacing w:val="4"/>
              </w:rPr>
              <w:t> </w:t>
            </w:r>
            <w:r>
              <w:rPr/>
              <w:t>DE</w:t>
            </w:r>
            <w:r>
              <w:rPr>
                <w:spacing w:val="5"/>
              </w:rPr>
              <w:t> </w:t>
            </w:r>
            <w:r>
              <w:rPr/>
              <w:t>PLANEJAMENTO</w:t>
            </w:r>
            <w:r>
              <w:rPr>
                <w:spacing w:val="34"/>
              </w:rPr>
              <w:t> </w:t>
            </w:r>
            <w:r>
              <w:rPr/>
              <w:t>DA</w:t>
            </w:r>
            <w:r>
              <w:rPr>
                <w:spacing w:val="6"/>
              </w:rPr>
              <w:t> </w:t>
            </w:r>
            <w:r>
              <w:rPr/>
              <w:t>AQUISIÇÃO.</w:t>
            </w:r>
            <w:r>
              <w:rPr/>
              <w:tab/>
            </w:r>
            <w:r>
              <w:rPr>
                <w:b w:val="0"/>
              </w:rPr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60" w:val="left" w:leader="none"/>
              <w:tab w:pos="9551" w:val="left" w:leader="dot"/>
            </w:tabs>
            <w:spacing w:line="240" w:lineRule="auto" w:before="180" w:after="0"/>
            <w:ind w:left="960" w:right="0" w:hanging="360"/>
            <w:jc w:val="left"/>
            <w:rPr>
              <w:b w:val="0"/>
            </w:rPr>
          </w:pPr>
          <w:hyperlink w:history="true" w:anchor="_TOC_250000">
            <w:r>
              <w:rPr/>
              <w:t>ELABORADO</w:t>
            </w:r>
            <w:r>
              <w:rPr>
                <w:spacing w:val="35"/>
              </w:rPr>
              <w:t> </w:t>
            </w:r>
            <w:r>
              <w:rPr/>
              <w:t>POR.</w:t>
            </w:r>
            <w:r>
              <w:rPr/>
              <w:tab/>
            </w:r>
            <w:r>
              <w:rPr>
                <w:b w:val="0"/>
              </w:rPr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60" w:val="left" w:leader="none"/>
              <w:tab w:pos="9431" w:val="left" w:leader="dot"/>
            </w:tabs>
            <w:spacing w:line="240" w:lineRule="auto" w:before="180" w:after="0"/>
            <w:ind w:left="960" w:right="0" w:hanging="360"/>
            <w:jc w:val="left"/>
            <w:rPr>
              <w:b w:val="0"/>
            </w:rPr>
          </w:pPr>
          <w:r>
            <w:rPr/>
            <w:t>CONCLUSÃO</w:t>
          </w:r>
          <w:r>
            <w:rPr>
              <w:spacing w:val="33"/>
            </w:rPr>
            <w:t> </w:t>
          </w:r>
          <w:r>
            <w:rPr/>
            <w:t>DO</w:t>
          </w:r>
          <w:r>
            <w:rPr>
              <w:spacing w:val="-6"/>
            </w:rPr>
            <w:t> </w:t>
          </w:r>
          <w:r>
            <w:rPr/>
            <w:t>GESTOR</w:t>
          </w:r>
          <w:r>
            <w:rPr/>
            <w:tab/>
          </w:r>
          <w:r>
            <w:rPr>
              <w:b w:val="0"/>
            </w:rPr>
            <w:t>21</w:t>
          </w:r>
        </w:p>
      </w:sdtContent>
    </w:sdt>
    <w:p>
      <w:pPr>
        <w:spacing w:after="0" w:line="240" w:lineRule="auto"/>
        <w:jc w:val="left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7"/>
        <w:ind w:left="2730" w:right="2315" w:firstLine="0"/>
        <w:jc w:val="center"/>
      </w:pPr>
      <w:r>
        <w:rPr/>
        <w:t>ESTUDO</w:t>
      </w:r>
      <w:r>
        <w:rPr>
          <w:spacing w:val="8"/>
        </w:rPr>
        <w:t> </w:t>
      </w:r>
      <w:r>
        <w:rPr/>
        <w:t>TÉCNICO</w:t>
      </w:r>
      <w:r>
        <w:rPr>
          <w:spacing w:val="14"/>
        </w:rPr>
        <w:t> </w:t>
      </w:r>
      <w:r>
        <w:rPr/>
        <w:t>PRELIMINAR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1022" w:right="0" w:hanging="423"/>
        <w:jc w:val="both"/>
        <w:rPr>
          <w:sz w:val="24"/>
        </w:rPr>
      </w:pPr>
      <w:r>
        <w:rPr>
          <w:sz w:val="24"/>
        </w:rPr>
        <w:t>DEFINIÇÃO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960" w:val="left" w:leader="none"/>
        </w:tabs>
        <w:spacing w:line="240" w:lineRule="auto" w:before="0" w:after="0"/>
        <w:ind w:left="960" w:right="0" w:hanging="360"/>
        <w:jc w:val="both"/>
      </w:pPr>
      <w:bookmarkStart w:name="_TOC_250012" w:id="1"/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10"/>
        </w:rPr>
        <w:t> </w:t>
      </w:r>
      <w:bookmarkEnd w:id="1"/>
      <w:r>
        <w:rPr/>
        <w:t>atendida</w:t>
      </w:r>
    </w:p>
    <w:p>
      <w:pPr>
        <w:pStyle w:val="BodyText"/>
        <w:spacing w:line="362" w:lineRule="auto" w:before="142"/>
        <w:ind w:left="600" w:right="117" w:firstLine="705"/>
        <w:jc w:val="both"/>
      </w:pPr>
      <w:r>
        <w:rPr>
          <w:spacing w:val="-1"/>
        </w:rPr>
        <w:t>A contratação</w:t>
      </w:r>
      <w:r>
        <w:rPr>
          <w:spacing w:val="58"/>
        </w:rPr>
        <w:t> </w:t>
      </w:r>
      <w:r>
        <w:rPr>
          <w:spacing w:val="-1"/>
        </w:rPr>
        <w:t>de uma empresa especializada em Escrituração Fiscal Digital </w:t>
      </w:r>
      <w:r>
        <w:rPr/>
        <w:t>de Retenções</w:t>
      </w:r>
      <w:r>
        <w:rPr>
          <w:spacing w:val="-57"/>
        </w:rPr>
        <w:t> </w:t>
      </w:r>
      <w:r>
        <w:rPr/>
        <w:t>e Outras Informações Fiscais (EFD-Reinf) é imperativa para o Tribunalde Justiça, visando evitar</w:t>
      </w:r>
      <w:r>
        <w:rPr>
          <w:spacing w:val="-57"/>
        </w:rPr>
        <w:t> </w:t>
      </w:r>
      <w:r>
        <w:rPr/>
        <w:t>interrupções no serviço e garantir o cumprimento das obrigações tributárias. Com a proximidade</w:t>
      </w:r>
      <w:r>
        <w:rPr>
          <w:spacing w:val="1"/>
        </w:rPr>
        <w:t> </w:t>
      </w:r>
      <w:r>
        <w:rPr/>
        <w:t>do término do contrato atual e o aumento significativo na demanda de escrituração de notas</w:t>
      </w:r>
      <w:r>
        <w:rPr>
          <w:spacing w:val="1"/>
        </w:rPr>
        <w:t> </w:t>
      </w:r>
      <w:r>
        <w:rPr/>
        <w:t>fiscais, torna-se essencial contar com recursos técnicos externos, uma vez que a instituição não</w:t>
      </w:r>
      <w:r>
        <w:rPr>
          <w:spacing w:val="1"/>
        </w:rPr>
        <w:t> </w:t>
      </w:r>
      <w:r>
        <w:rPr/>
        <w:t>possui capacidade suficiente para lidar com essa atividade. Além disso, a falta de soluções de</w:t>
      </w:r>
      <w:r>
        <w:rPr>
          <w:spacing w:val="1"/>
        </w:rPr>
        <w:t> </w:t>
      </w:r>
      <w:r>
        <w:rPr/>
        <w:t>software adequadas e a limitação do sistema interno reforçam a urgência dessa contratação para</w:t>
      </w:r>
      <w:r>
        <w:rPr>
          <w:spacing w:val="1"/>
        </w:rPr>
        <w:t> </w:t>
      </w:r>
      <w:r>
        <w:rPr/>
        <w:t>evitar</w:t>
      </w:r>
      <w:r>
        <w:rPr>
          <w:spacing w:val="-7"/>
        </w:rPr>
        <w:t> </w:t>
      </w:r>
      <w:r>
        <w:rPr/>
        <w:t>possíveis</w:t>
      </w:r>
      <w:r>
        <w:rPr>
          <w:spacing w:val="-14"/>
        </w:rPr>
        <w:t> </w:t>
      </w:r>
      <w:r>
        <w:rPr/>
        <w:t>sanções</w:t>
      </w:r>
      <w:r>
        <w:rPr>
          <w:spacing w:val="-15"/>
        </w:rPr>
        <w:t> </w:t>
      </w:r>
      <w:r>
        <w:rPr/>
        <w:t>legais</w:t>
      </w:r>
      <w:r>
        <w:rPr>
          <w:spacing w:val="-19"/>
        </w:rPr>
        <w:t> </w:t>
      </w:r>
      <w:r>
        <w:rPr/>
        <w:t>e</w:t>
      </w:r>
      <w:r>
        <w:rPr>
          <w:spacing w:val="-4"/>
        </w:rPr>
        <w:t> </w:t>
      </w:r>
      <w:r>
        <w:rPr/>
        <w:t>multas.</w:t>
      </w:r>
    </w:p>
    <w:p>
      <w:pPr>
        <w:pStyle w:val="BodyText"/>
        <w:spacing w:line="362" w:lineRule="auto" w:before="7"/>
        <w:ind w:left="600" w:right="124" w:firstLine="705"/>
        <w:jc w:val="both"/>
      </w:pPr>
      <w:r>
        <w:rPr/>
        <w:t>O presente estudo</w:t>
      </w:r>
      <w:r>
        <w:rPr>
          <w:spacing w:val="1"/>
        </w:rPr>
        <w:t> </w:t>
      </w:r>
      <w:r>
        <w:rPr/>
        <w:t>busca atender a necessidade de</w:t>
      </w:r>
      <w:r>
        <w:rPr>
          <w:spacing w:val="1"/>
        </w:rPr>
        <w:t> </w:t>
      </w:r>
      <w:r>
        <w:rPr/>
        <w:t>se fazer cumprir rigorosamente as</w:t>
      </w:r>
      <w:r>
        <w:rPr>
          <w:spacing w:val="1"/>
        </w:rPr>
        <w:t> </w:t>
      </w:r>
      <w:r>
        <w:rPr>
          <w:spacing w:val="-1"/>
        </w:rPr>
        <w:t>obrigações, observando </w:t>
      </w:r>
      <w:r>
        <w:rPr/>
        <w:t>a legislação pertinente à matéria e demais normas vigentes, de modo que</w:t>
      </w:r>
      <w:r>
        <w:rPr>
          <w:spacing w:val="-57"/>
        </w:rPr>
        <w:t> </w:t>
      </w:r>
      <w:r>
        <w:rPr>
          <w:spacing w:val="-1"/>
        </w:rPr>
        <w:t>o Tribunal de Justiça não venha a sofrer </w:t>
      </w:r>
      <w:r>
        <w:rPr/>
        <w:t>sanções, penalidades e ou multas, decorrentes do não</w:t>
      </w:r>
      <w:r>
        <w:rPr>
          <w:spacing w:val="1"/>
        </w:rPr>
        <w:t> </w:t>
      </w:r>
      <w:r>
        <w:rPr/>
        <w:t>cumprimento.</w:t>
      </w:r>
    </w:p>
    <w:p>
      <w:pPr>
        <w:pStyle w:val="BodyText"/>
        <w:spacing w:line="362" w:lineRule="auto" w:before="3"/>
        <w:ind w:left="600" w:right="114" w:firstLine="705"/>
        <w:jc w:val="both"/>
      </w:pPr>
      <w:r>
        <w:rPr/>
        <w:t>No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TJMT, as</w:t>
      </w:r>
      <w:r>
        <w:rPr>
          <w:spacing w:val="1"/>
        </w:rPr>
        <w:t> </w:t>
      </w:r>
      <w:r>
        <w:rPr/>
        <w:t>obrigações do</w:t>
      </w:r>
      <w:r>
        <w:rPr>
          <w:spacing w:val="1"/>
        </w:rPr>
        <w:t> </w:t>
      </w:r>
      <w:r>
        <w:rPr/>
        <w:t>R-2010,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>
          <w:spacing w:val="-1"/>
        </w:rPr>
        <w:t>escrituradas e enviadas a Receita Federal, com a inclusão da R-4000, estabelecido</w:t>
      </w:r>
      <w:r>
        <w:rPr>
          <w:spacing w:val="58"/>
        </w:rPr>
        <w:t> </w:t>
      </w:r>
      <w:r>
        <w:rPr/>
        <w:t>pela Portaria n</w:t>
      </w:r>
      <w:r>
        <w:rPr>
          <w:spacing w:val="-57"/>
        </w:rPr>
        <w:t> </w:t>
      </w:r>
      <w:r>
        <w:rPr/>
        <w:t>º</w:t>
      </w:r>
      <w:r>
        <w:rPr>
          <w:spacing w:val="1"/>
        </w:rPr>
        <w:t> </w:t>
      </w:r>
      <w:r>
        <w:rPr/>
        <w:t>152/GSF/SEFAZ/2023,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obrigatoriedade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fonte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IMPOSTO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a partir de AGOSTO/2023,</w:t>
      </w:r>
      <w:r>
        <w:rPr>
          <w:spacing w:val="1"/>
        </w:rPr>
        <w:t> </w:t>
      </w:r>
      <w:r>
        <w:rPr/>
        <w:t>para dar cumprimento a Instrução Normativa RFB n º</w:t>
      </w:r>
      <w:r>
        <w:rPr>
          <w:spacing w:val="1"/>
        </w:rPr>
        <w:t> </w:t>
      </w:r>
      <w:r>
        <w:rPr/>
        <w:t>1234/2012, com redação dada pela Instrução Normativa RFB nº 2145/2023, e que estendeu a</w:t>
      </w:r>
      <w:r>
        <w:rPr>
          <w:spacing w:val="1"/>
        </w:rPr>
        <w:t> </w:t>
      </w:r>
      <w:r>
        <w:rPr/>
        <w:t>aplicação das retenções de Imposto de Renda na fonte para os Estados, inclusive suas autarquias</w:t>
      </w:r>
      <w:r>
        <w:rPr>
          <w:spacing w:val="1"/>
        </w:rPr>
        <w:t> </w:t>
      </w:r>
      <w:r>
        <w:rPr/>
        <w:t>e fundações, pelo fornecimento de bens ou serviços em geral, inclusive obras de construção civil;</w:t>
      </w:r>
      <w:r>
        <w:rPr>
          <w:spacing w:val="-58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dedicação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(terceirização),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construções e de</w:t>
      </w:r>
      <w:r>
        <w:rPr>
          <w:spacing w:val="1"/>
        </w:rPr>
        <w:t> </w:t>
      </w:r>
      <w:r>
        <w:rPr/>
        <w:t>reformas que envolvem mão de</w:t>
      </w:r>
      <w:r>
        <w:rPr>
          <w:spacing w:val="1"/>
        </w:rPr>
        <w:t> </w:t>
      </w:r>
      <w:r>
        <w:rPr/>
        <w:t>obra, dentre</w:t>
      </w:r>
      <w:r>
        <w:rPr>
          <w:spacing w:val="1"/>
        </w:rPr>
        <w:t> </w:t>
      </w:r>
      <w:r>
        <w:rPr/>
        <w:t>outros serviços determinas</w:t>
      </w:r>
      <w:r>
        <w:rPr>
          <w:spacing w:val="60"/>
        </w:rPr>
        <w:t> </w:t>
      </w:r>
      <w:r>
        <w:rPr/>
        <w:t>dos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Receita</w:t>
      </w:r>
      <w:r>
        <w:rPr>
          <w:spacing w:val="16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quais</w:t>
      </w:r>
      <w:r>
        <w:rPr>
          <w:spacing w:val="-3"/>
        </w:rPr>
        <w:t> </w:t>
      </w:r>
      <w:r>
        <w:rPr/>
        <w:t>houve</w:t>
      </w:r>
      <w:r>
        <w:rPr>
          <w:spacing w:val="13"/>
        </w:rPr>
        <w:t> </w:t>
      </w:r>
      <w:r>
        <w:rPr/>
        <w:t>um</w:t>
      </w:r>
      <w:r>
        <w:rPr>
          <w:spacing w:val="9"/>
        </w:rPr>
        <w:t> </w:t>
      </w:r>
      <w:r>
        <w:rPr/>
        <w:t>aumento</w:t>
      </w:r>
      <w:r>
        <w:rPr>
          <w:spacing w:val="10"/>
        </w:rPr>
        <w:t> </w:t>
      </w:r>
      <w:r>
        <w:rPr/>
        <w:t>expressivo</w:t>
      </w:r>
      <w:r>
        <w:rPr>
          <w:spacing w:val="11"/>
        </w:rPr>
        <w:t> </w:t>
      </w:r>
      <w:r>
        <w:rPr/>
        <w:t>de</w:t>
      </w:r>
      <w:r>
        <w:rPr>
          <w:spacing w:val="22"/>
        </w:rPr>
        <w:t> </w:t>
      </w:r>
      <w:r>
        <w:rPr/>
        <w:t>escriturada,</w:t>
      </w:r>
      <w:r>
        <w:rPr>
          <w:spacing w:val="26"/>
        </w:rPr>
        <w:t> </w:t>
      </w:r>
      <w:r>
        <w:rPr/>
        <w:t>onde</w:t>
      </w:r>
      <w:r>
        <w:rPr>
          <w:spacing w:val="22"/>
        </w:rPr>
        <w:t> </w:t>
      </w:r>
      <w:r>
        <w:rPr/>
        <w:t>de</w:t>
      </w:r>
      <w:r>
        <w:rPr>
          <w:spacing w:val="27"/>
        </w:rPr>
        <w:t> </w:t>
      </w:r>
      <w:r>
        <w:rPr/>
        <w:t>300</w:t>
      </w:r>
      <w:r>
        <w:rPr>
          <w:spacing w:val="13"/>
        </w:rPr>
        <w:t> </w:t>
      </w:r>
      <w:r>
        <w:rPr/>
        <w:t>notas</w:t>
      </w:r>
    </w:p>
    <w:p>
      <w:pPr>
        <w:spacing w:after="0" w:line="362" w:lineRule="auto"/>
        <w:jc w:val="both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2" w:lineRule="auto" w:before="90"/>
        <w:ind w:left="600" w:right="138"/>
        <w:jc w:val="both"/>
      </w:pPr>
      <w:r>
        <w:rPr/>
        <w:t>estimadas no contrato 35/2023, estima-se que será escriturado mensalmente de até 1000 Notas</w:t>
      </w:r>
      <w:r>
        <w:rPr>
          <w:spacing w:val="1"/>
        </w:rPr>
        <w:t> </w:t>
      </w:r>
      <w:r>
        <w:rPr>
          <w:spacing w:val="-1"/>
        </w:rPr>
        <w:t>Fiscais,</w:t>
      </w:r>
      <w:r>
        <w:rPr>
          <w:spacing w:val="-9"/>
        </w:rPr>
        <w:t> </w:t>
      </w:r>
      <w:r>
        <w:rPr>
          <w:spacing w:val="-1"/>
        </w:rPr>
        <w:t>sendo</w:t>
      </w:r>
      <w:r>
        <w:rPr>
          <w:spacing w:val="9"/>
        </w:rPr>
        <w:t> </w:t>
      </w:r>
      <w:r>
        <w:rPr>
          <w:spacing w:val="-1"/>
        </w:rPr>
        <w:t>assim,</w:t>
      </w:r>
      <w:r>
        <w:rPr>
          <w:spacing w:val="-9"/>
        </w:rPr>
        <w:t> </w:t>
      </w:r>
      <w:r>
        <w:rPr>
          <w:spacing w:val="-1"/>
        </w:rPr>
        <w:t>deverá</w:t>
      </w:r>
      <w:r>
        <w:rPr>
          <w:spacing w:val="1"/>
        </w:rPr>
        <w:t> </w:t>
      </w:r>
      <w:r>
        <w:rPr>
          <w:spacing w:val="-1"/>
        </w:rPr>
        <w:t>deflagrar</w:t>
      </w:r>
      <w:r>
        <w:rPr>
          <w:spacing w:val="14"/>
        </w:rPr>
        <w:t> </w:t>
      </w:r>
      <w:r>
        <w:rPr/>
        <w:t>uma</w:t>
      </w:r>
      <w:r>
        <w:rPr>
          <w:spacing w:val="-13"/>
        </w:rPr>
        <w:t> </w:t>
      </w:r>
      <w:r>
        <w:rPr/>
        <w:t>nova</w:t>
      </w:r>
      <w:r>
        <w:rPr>
          <w:spacing w:val="-4"/>
        </w:rPr>
        <w:t> </w:t>
      </w:r>
      <w:r>
        <w:rPr/>
        <w:t>licitação</w:t>
      </w:r>
      <w:r>
        <w:rPr>
          <w:spacing w:val="-3"/>
        </w:rPr>
        <w:t> </w:t>
      </w:r>
      <w:r>
        <w:rPr/>
        <w:t>para</w:t>
      </w:r>
      <w:r>
        <w:rPr>
          <w:spacing w:val="-13"/>
        </w:rPr>
        <w:t> </w:t>
      </w:r>
      <w:r>
        <w:rPr/>
        <w:t>abarcar</w:t>
      </w:r>
      <w:r>
        <w:rPr>
          <w:spacing w:val="-16"/>
        </w:rPr>
        <w:t> </w:t>
      </w:r>
      <w:r>
        <w:rPr/>
        <w:t>essa</w:t>
      </w:r>
      <w:r>
        <w:rPr>
          <w:spacing w:val="-13"/>
        </w:rPr>
        <w:t> </w:t>
      </w:r>
      <w:r>
        <w:rPr/>
        <w:t>nova</w:t>
      </w:r>
      <w:r>
        <w:rPr>
          <w:spacing w:val="-4"/>
        </w:rPr>
        <w:t> </w:t>
      </w:r>
      <w:r>
        <w:rPr/>
        <w:t>demanda.</w:t>
      </w:r>
    </w:p>
    <w:p>
      <w:pPr>
        <w:pStyle w:val="BodyText"/>
        <w:spacing w:line="362" w:lineRule="auto" w:before="2"/>
        <w:ind w:left="600" w:right="154" w:firstLine="705"/>
        <w:jc w:val="both"/>
      </w:pPr>
      <w:r>
        <w:rPr/>
        <w:t>Outrossim,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>
          <w:spacing w:val="-1"/>
        </w:rPr>
        <w:t>Orçamentária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2"/>
        </w:rPr>
        <w:t> </w:t>
      </w:r>
      <w:r>
        <w:rPr>
          <w:spacing w:val="-1"/>
        </w:rPr>
        <w:t>TJMT</w:t>
      </w:r>
      <w:r>
        <w:rPr>
          <w:spacing w:val="-31"/>
        </w:rPr>
        <w:t> </w:t>
      </w:r>
      <w:r>
        <w:rPr>
          <w:spacing w:val="-1"/>
        </w:rPr>
        <w:t>quando</w:t>
      </w:r>
      <w:r>
        <w:rPr>
          <w:spacing w:val="11"/>
        </w:rPr>
        <w:t> </w:t>
      </w:r>
      <w:r>
        <w:rPr>
          <w:spacing w:val="-1"/>
        </w:rPr>
        <w:t>houver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necessidade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escrituração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envio</w:t>
      </w:r>
      <w:r>
        <w:rPr>
          <w:spacing w:val="-12"/>
        </w:rPr>
        <w:t> </w:t>
      </w:r>
      <w:r>
        <w:rPr/>
        <w:t>da</w:t>
      </w:r>
      <w:r>
        <w:rPr>
          <w:spacing w:val="11"/>
        </w:rPr>
        <w:t> </w:t>
      </w:r>
      <w:r>
        <w:rPr/>
        <w:t>EFD-Reinf</w:t>
      </w:r>
      <w:r>
        <w:rPr>
          <w:spacing w:val="13"/>
        </w:rPr>
        <w:t> </w:t>
      </w:r>
      <w:r>
        <w:rPr/>
        <w:t>.</w:t>
      </w:r>
    </w:p>
    <w:p>
      <w:pPr>
        <w:pStyle w:val="BodyText"/>
        <w:spacing w:line="362" w:lineRule="auto" w:before="2"/>
        <w:ind w:left="600" w:right="115" w:firstLine="705"/>
        <w:jc w:val="both"/>
      </w:pPr>
      <w:r>
        <w:rPr/>
        <w:t>Sabe-se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muita</w:t>
      </w:r>
      <w:r>
        <w:rPr>
          <w:spacing w:val="1"/>
        </w:rPr>
        <w:t> </w:t>
      </w:r>
      <w:r>
        <w:rPr/>
        <w:t>imprescindibilidade bem como precisa de serviços que, embora não sejam imprescindíveis para</w:t>
      </w:r>
      <w:r>
        <w:rPr>
          <w:spacing w:val="1"/>
        </w:rPr>
        <w:t> </w:t>
      </w:r>
      <w:r>
        <w:rPr/>
        <w:t>que as luzes permaneçam acesas, são tão importantes quanto. Ter esses serviços cobertos pela</w:t>
      </w:r>
      <w:r>
        <w:rPr>
          <w:spacing w:val="1"/>
        </w:rPr>
        <w:t> </w:t>
      </w:r>
      <w:r>
        <w:rPr/>
        <w:t>natureza da continuidade, garante à Administração a possibilidade de ter contratos vigentes por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10</w:t>
      </w:r>
      <w:r>
        <w:rPr>
          <w:spacing w:val="-4"/>
        </w:rPr>
        <w:t> </w:t>
      </w:r>
      <w:r>
        <w:rPr/>
        <w:t>(dez)</w:t>
      </w:r>
      <w:r>
        <w:rPr>
          <w:spacing w:val="-2"/>
        </w:rPr>
        <w:t> </w:t>
      </w:r>
      <w:r>
        <w:rPr/>
        <w:t>anos,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traz</w:t>
      </w:r>
      <w:r>
        <w:rPr>
          <w:spacing w:val="-3"/>
        </w:rPr>
        <w:t> </w:t>
      </w:r>
      <w:r>
        <w:rPr/>
        <w:t>um</w:t>
      </w:r>
      <w:r>
        <w:rPr>
          <w:spacing w:val="-8"/>
        </w:rPr>
        <w:t> </w:t>
      </w:r>
      <w:r>
        <w:rPr/>
        <w:t>ganho</w:t>
      </w:r>
      <w:r>
        <w:rPr>
          <w:spacing w:val="-5"/>
        </w:rPr>
        <w:t> </w:t>
      </w:r>
      <w:r>
        <w:rPr/>
        <w:t>absoluto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termos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eficiência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agilidade.</w:t>
      </w:r>
    </w:p>
    <w:p>
      <w:pPr>
        <w:pStyle w:val="BodyText"/>
        <w:spacing w:line="362" w:lineRule="auto" w:before="4"/>
        <w:ind w:left="600" w:right="109" w:firstLine="705"/>
        <w:jc w:val="both"/>
      </w:pPr>
      <w:r>
        <w:rPr/>
        <w:t>Considerando a necessidade continua de serviços de consultoria e orientação o 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 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contratual até 10 (dez) anos, mas de forma prudencial poderá ser sugerido salvo maior juízo a</w:t>
      </w:r>
      <w:r>
        <w:rPr>
          <w:spacing w:val="1"/>
        </w:rPr>
        <w:t> </w:t>
      </w:r>
      <w:r>
        <w:rPr/>
        <w:t>vigência</w:t>
      </w:r>
      <w:r>
        <w:rPr>
          <w:spacing w:val="-20"/>
        </w:rPr>
        <w:t> </w:t>
      </w:r>
      <w:r>
        <w:rPr/>
        <w:t>anual</w:t>
      </w:r>
      <w:r>
        <w:rPr>
          <w:spacing w:val="-13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2"/>
        </w:numPr>
        <w:tabs>
          <w:tab w:pos="960" w:val="left" w:leader="none"/>
        </w:tabs>
        <w:spacing w:line="240" w:lineRule="auto" w:before="0" w:after="0"/>
        <w:ind w:left="960" w:right="0" w:hanging="360"/>
        <w:jc w:val="both"/>
      </w:pPr>
      <w:bookmarkStart w:name="_TOC_250011" w:id="2"/>
      <w:r>
        <w:rPr>
          <w:spacing w:val="-1"/>
        </w:rPr>
        <w:t>Partes</w:t>
      </w:r>
      <w:r>
        <w:rPr>
          <w:spacing w:val="-12"/>
        </w:rPr>
        <w:t> </w:t>
      </w:r>
      <w:bookmarkEnd w:id="2"/>
      <w:r>
        <w:rPr>
          <w:spacing w:val="-1"/>
        </w:rPr>
        <w:t>interessadas/público-alvo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2" w:lineRule="auto"/>
        <w:ind w:left="600" w:right="123" w:firstLine="705"/>
        <w:jc w:val="both"/>
      </w:pPr>
      <w:r>
        <w:rPr/>
        <w:t>São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FUNAJURIS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Departamento Financeiro</w:t>
      </w:r>
      <w:r>
        <w:rPr>
          <w:spacing w:val="1"/>
        </w:rPr>
        <w:t> </w:t>
      </w:r>
      <w:r>
        <w:rPr/>
        <w:t>do Poder Judiciário do Estado de Mato Grosso, bem como demais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envolvidos</w:t>
      </w:r>
      <w:r>
        <w:rPr>
          <w:spacing w:val="-3"/>
        </w:rPr>
        <w:t> </w:t>
      </w:r>
      <w:r>
        <w:rPr/>
        <w:t>nos</w:t>
      </w:r>
      <w:r>
        <w:rPr>
          <w:spacing w:val="-5"/>
        </w:rPr>
        <w:t> </w:t>
      </w:r>
      <w:r>
        <w:rPr/>
        <w:t>processos.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960" w:val="left" w:leader="none"/>
        </w:tabs>
        <w:spacing w:line="240" w:lineRule="auto" w:before="0" w:after="0"/>
        <w:ind w:left="960" w:right="0" w:hanging="360"/>
        <w:jc w:val="both"/>
      </w:pPr>
      <w:r>
        <w:rPr>
          <w:spacing w:val="-1"/>
        </w:rPr>
        <w:t>Alinhamento</w:t>
      </w:r>
      <w:r>
        <w:rPr>
          <w:spacing w:val="-2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necessidade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contratação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planejamento</w:t>
      </w:r>
      <w:r>
        <w:rPr>
          <w:spacing w:val="-20"/>
        </w:rPr>
        <w:t> </w:t>
      </w:r>
      <w:r>
        <w:rPr>
          <w:spacing w:val="-1"/>
        </w:rPr>
        <w:t>estratégico</w:t>
      </w:r>
      <w:r>
        <w:rPr>
          <w:spacing w:val="46"/>
        </w:rPr>
        <w:t> </w:t>
      </w:r>
      <w:r>
        <w:rPr/>
        <w:t>do</w:t>
      </w:r>
      <w:r>
        <w:rPr>
          <w:spacing w:val="-2"/>
        </w:rPr>
        <w:t> </w:t>
      </w:r>
      <w:r>
        <w:rPr/>
        <w:t>PJMT</w:t>
      </w:r>
    </w:p>
    <w:p>
      <w:pPr>
        <w:pStyle w:val="BodyText"/>
        <w:spacing w:line="362" w:lineRule="auto" w:before="3"/>
        <w:ind w:left="600" w:right="123" w:firstLine="705"/>
        <w:jc w:val="both"/>
      </w:pPr>
      <w:r>
        <w:rPr/>
        <w:t>A contratação encontra-se respaldada no Planejamento Estratégico Participativo 2021 a</w:t>
      </w:r>
      <w:r>
        <w:rPr>
          <w:spacing w:val="1"/>
        </w:rPr>
        <w:t> </w:t>
      </w:r>
      <w:r>
        <w:rPr/>
        <w:t>2026 do Tribunal de Justiça, em especial no objetivo "7.1. – Objetivo Estratégico: Garantir a</w:t>
      </w:r>
      <w:r>
        <w:rPr>
          <w:spacing w:val="1"/>
        </w:rPr>
        <w:t> </w:t>
      </w:r>
      <w:r>
        <w:rPr/>
        <w:t>celeridade do atendimento, assegurando a confiabilidade e satisfação dos serviços prestados.” -</w:t>
      </w:r>
      <w:r>
        <w:rPr>
          <w:spacing w:val="1"/>
        </w:rPr>
        <w:t> </w:t>
      </w:r>
      <w:r>
        <w:rPr/>
        <w:t>Descrição do Objetivo: Assegurar a satisfação e a conformidade</w:t>
      </w:r>
      <w:r>
        <w:rPr>
          <w:spacing w:val="1"/>
        </w:rPr>
        <w:t> </w:t>
      </w:r>
      <w:r>
        <w:rPr/>
        <w:t>da prestação de serviços da</w:t>
      </w:r>
      <w:r>
        <w:rPr>
          <w:spacing w:val="1"/>
        </w:rPr>
        <w:t> </w:t>
      </w:r>
      <w:r>
        <w:rPr/>
        <w:t>justiça, segundo os princípios institucionais e por meio dos seus atributos de valor: respeito ao</w:t>
      </w:r>
      <w:r>
        <w:rPr>
          <w:spacing w:val="1"/>
        </w:rPr>
        <w:t> </w:t>
      </w:r>
      <w:r>
        <w:rPr/>
        <w:t>cidadão,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imparcialidade,</w:t>
      </w:r>
      <w:r>
        <w:rPr>
          <w:spacing w:val="1"/>
        </w:rPr>
        <w:t> </w:t>
      </w:r>
      <w:r>
        <w:rPr/>
        <w:t>integridade,</w:t>
      </w:r>
      <w:r>
        <w:rPr>
          <w:spacing w:val="1"/>
        </w:rPr>
        <w:t> </w:t>
      </w:r>
      <w:r>
        <w:rPr/>
        <w:t>efetividade,</w:t>
      </w:r>
      <w:r>
        <w:rPr>
          <w:spacing w:val="1"/>
        </w:rPr>
        <w:t> </w:t>
      </w:r>
      <w:r>
        <w:rPr/>
        <w:t>transparência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sustentabilidade.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240"/>
        <w:jc w:val="both"/>
      </w:pPr>
      <w:bookmarkStart w:name="_TOC_250010" w:id="3"/>
      <w:r>
        <w:rPr/>
        <w:t>REQUISITOS DA</w:t>
      </w:r>
      <w:r>
        <w:rPr>
          <w:spacing w:val="6"/>
        </w:rPr>
        <w:t> </w:t>
      </w:r>
      <w:bookmarkEnd w:id="3"/>
      <w:r>
        <w:rPr/>
        <w:t>SOLUÇÃO</w:t>
      </w:r>
    </w:p>
    <w:p>
      <w:pPr>
        <w:pStyle w:val="BodyText"/>
        <w:spacing w:line="362" w:lineRule="auto" w:before="3"/>
        <w:ind w:left="600" w:right="124" w:firstLine="566"/>
        <w:jc w:val="both"/>
      </w:pPr>
      <w:r>
        <w:rPr/>
        <w:t>Com o objetivo de atender à demanda, a empresa contratada</w:t>
      </w:r>
      <w:r>
        <w:rPr>
          <w:spacing w:val="1"/>
        </w:rPr>
        <w:t> </w:t>
      </w:r>
      <w:r>
        <w:rPr/>
        <w:t>deverá cumprir requisitos</w:t>
      </w:r>
      <w:r>
        <w:rPr>
          <w:spacing w:val="1"/>
        </w:rPr>
        <w:t> </w:t>
      </w:r>
      <w:r>
        <w:rPr/>
        <w:t>específicos, apresentando</w:t>
      </w:r>
      <w:r>
        <w:rPr>
          <w:spacing w:val="1"/>
        </w:rPr>
        <w:t> </w:t>
      </w:r>
      <w:r>
        <w:rPr/>
        <w:t>soluções qualificadas.</w:t>
      </w:r>
      <w:r>
        <w:rPr>
          <w:spacing w:val="1"/>
        </w:rPr>
        <w:t> </w:t>
      </w:r>
      <w:r>
        <w:rPr/>
        <w:t>Isso inclui a execução do</w:t>
      </w:r>
      <w:r>
        <w:rPr>
          <w:spacing w:val="1"/>
        </w:rPr>
        <w:t> </w:t>
      </w:r>
      <w:r>
        <w:rPr/>
        <w:t>serviço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contínua,</w:t>
      </w:r>
      <w:r>
        <w:rPr>
          <w:spacing w:val="32"/>
        </w:rPr>
        <w:t> </w:t>
      </w:r>
      <w:r>
        <w:rPr/>
        <w:t>sem</w:t>
      </w:r>
      <w:r>
        <w:rPr>
          <w:spacing w:val="7"/>
        </w:rPr>
        <w:t> </w:t>
      </w:r>
      <w:r>
        <w:rPr/>
        <w:t>fornecimento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mão</w:t>
      </w:r>
      <w:r>
        <w:rPr>
          <w:spacing w:val="11"/>
        </w:rPr>
        <w:t> </w:t>
      </w:r>
      <w:r>
        <w:rPr/>
        <w:t>de</w:t>
      </w:r>
      <w:r>
        <w:rPr>
          <w:spacing w:val="33"/>
        </w:rPr>
        <w:t> </w:t>
      </w:r>
      <w:r>
        <w:rPr/>
        <w:t>obra</w:t>
      </w:r>
      <w:r>
        <w:rPr>
          <w:spacing w:val="15"/>
        </w:rPr>
        <w:t> </w:t>
      </w:r>
      <w:r>
        <w:rPr/>
        <w:t>em</w:t>
      </w:r>
      <w:r>
        <w:rPr>
          <w:spacing w:val="6"/>
        </w:rPr>
        <w:t> </w:t>
      </w:r>
      <w:r>
        <w:rPr/>
        <w:t>regime</w:t>
      </w:r>
      <w:r>
        <w:rPr>
          <w:spacing w:val="15"/>
        </w:rPr>
        <w:t> </w:t>
      </w:r>
      <w:r>
        <w:rPr/>
        <w:t>de</w:t>
      </w:r>
      <w:r>
        <w:rPr>
          <w:spacing w:val="33"/>
        </w:rPr>
        <w:t> </w:t>
      </w:r>
      <w:r>
        <w:rPr/>
        <w:t>dedicação</w:t>
      </w:r>
      <w:r>
        <w:rPr>
          <w:spacing w:val="34"/>
        </w:rPr>
        <w:t> </w:t>
      </w:r>
      <w:r>
        <w:rPr/>
        <w:t>exclusiva.</w:t>
      </w:r>
      <w:r>
        <w:rPr>
          <w:spacing w:val="16"/>
        </w:rPr>
        <w:t> </w:t>
      </w:r>
      <w:r>
        <w:rPr/>
        <w:t>Além</w:t>
      </w:r>
      <w:r>
        <w:rPr>
          <w:spacing w:val="28"/>
        </w:rPr>
        <w:t> </w:t>
      </w:r>
      <w:r>
        <w:rPr/>
        <w:t>disso,</w:t>
      </w:r>
      <w:r>
        <w:rPr>
          <w:spacing w:val="22"/>
        </w:rPr>
        <w:t> </w:t>
      </w:r>
      <w:r>
        <w:rPr/>
        <w:t>é</w:t>
      </w:r>
    </w:p>
    <w:p>
      <w:pPr>
        <w:spacing w:after="0" w:line="362" w:lineRule="auto"/>
        <w:jc w:val="both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2" w:lineRule="auto" w:before="90"/>
        <w:ind w:left="600" w:right="123"/>
        <w:jc w:val="both"/>
      </w:pPr>
      <w:r>
        <w:rPr/>
        <w:t>necessário apresentar um sistema de escrituração fiscal capaz de enviar arquivos para o ambiente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EFD-Reinf.</w:t>
      </w:r>
      <w:r>
        <w:rPr>
          <w:spacing w:val="1"/>
        </w:rPr>
        <w:t> </w:t>
      </w:r>
      <w:r>
        <w:rPr/>
        <w:t>Também é crucial disponibilizar relatórios das</w:t>
      </w:r>
      <w:r>
        <w:rPr>
          <w:spacing w:val="1"/>
        </w:rPr>
        <w:t> </w:t>
      </w:r>
      <w:r>
        <w:rPr/>
        <w:t>notas fiscais escrituradas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competência,</w:t>
      </w:r>
      <w:r>
        <w:rPr>
          <w:spacing w:val="2"/>
        </w:rPr>
        <w:t> </w:t>
      </w:r>
      <w:r>
        <w:rPr/>
        <w:t>nos</w:t>
      </w:r>
      <w:r>
        <w:rPr>
          <w:spacing w:val="-5"/>
        </w:rPr>
        <w:t> </w:t>
      </w:r>
      <w:r>
        <w:rPr/>
        <w:t>formatos</w:t>
      </w:r>
      <w:r>
        <w:rPr>
          <w:spacing w:val="13"/>
        </w:rPr>
        <w:t> </w:t>
      </w:r>
      <w:r>
        <w:rPr/>
        <w:t>Excel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PDF.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" w:after="0"/>
        <w:ind w:left="840" w:right="0" w:hanging="240"/>
        <w:jc w:val="left"/>
        <w:rPr>
          <w:sz w:val="24"/>
        </w:rPr>
      </w:pPr>
      <w:r>
        <w:rPr>
          <w:sz w:val="24"/>
        </w:rPr>
        <w:t>LEVANTAMENTO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4"/>
          <w:sz w:val="24"/>
        </w:rPr>
        <w:t> </w:t>
      </w:r>
      <w:r>
        <w:rPr>
          <w:sz w:val="24"/>
        </w:rPr>
        <w:t>OPÇÕES</w:t>
      </w:r>
      <w:r>
        <w:rPr>
          <w:spacing w:val="15"/>
          <w:sz w:val="24"/>
        </w:rPr>
        <w:t> </w:t>
      </w:r>
      <w:r>
        <w:rPr>
          <w:sz w:val="24"/>
        </w:rPr>
        <w:t>DISPONÍVEIS</w:t>
      </w:r>
    </w:p>
    <w:p>
      <w:pPr>
        <w:pStyle w:val="BodyText"/>
        <w:spacing w:line="362" w:lineRule="auto" w:before="142"/>
        <w:ind w:left="600" w:firstLine="705"/>
      </w:pPr>
      <w:r>
        <w:rPr/>
        <w:t>Foi realizado consulta ao mercado para verificar opções disponíveis para contratação,</w:t>
      </w:r>
      <w:r>
        <w:rPr>
          <w:spacing w:val="1"/>
        </w:rPr>
        <w:t> </w:t>
      </w:r>
      <w:r>
        <w:rPr>
          <w:spacing w:val="-1"/>
        </w:rPr>
        <w:t>constatou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empresas</w:t>
      </w:r>
      <w:r>
        <w:rPr>
          <w:spacing w:val="-12"/>
        </w:rPr>
        <w:t> </w:t>
      </w:r>
      <w:r>
        <w:rPr>
          <w:spacing w:val="-1"/>
        </w:rPr>
        <w:t>Confianza</w:t>
      </w:r>
      <w:r>
        <w:rPr>
          <w:spacing w:val="1"/>
        </w:rPr>
        <w:t> </w:t>
      </w:r>
      <w:r>
        <w:rPr>
          <w:spacing w:val="-1"/>
        </w:rPr>
        <w:t>Contabilidade,</w:t>
      </w:r>
      <w:r>
        <w:rPr>
          <w:spacing w:val="33"/>
        </w:rPr>
        <w:t> </w:t>
      </w:r>
      <w:r>
        <w:rPr>
          <w:spacing w:val="-1"/>
        </w:rPr>
        <w:t>Alldax</w:t>
      </w:r>
      <w:r>
        <w:rPr>
          <w:spacing w:val="5"/>
        </w:rPr>
        <w:t> </w:t>
      </w:r>
      <w:r>
        <w:rPr>
          <w:spacing w:val="-1"/>
        </w:rPr>
        <w:t>Contabilidade</w:t>
      </w:r>
      <w:r>
        <w:rPr>
          <w:spacing w:val="35"/>
        </w:rPr>
        <w:t> </w:t>
      </w:r>
      <w:r>
        <w:rPr/>
        <w:t>e</w:t>
      </w:r>
      <w:r>
        <w:rPr>
          <w:spacing w:val="-5"/>
        </w:rPr>
        <w:t> </w:t>
      </w:r>
      <w:r>
        <w:rPr/>
        <w:t>Realizy</w:t>
      </w:r>
      <w:r>
        <w:rPr>
          <w:spacing w:val="-15"/>
        </w:rPr>
        <w:t> </w:t>
      </w:r>
      <w:r>
        <w:rPr/>
        <w:t>Contabilidade</w:t>
      </w:r>
    </w:p>
    <w:p>
      <w:pPr>
        <w:pStyle w:val="BodyText"/>
        <w:tabs>
          <w:tab w:pos="4847" w:val="left" w:leader="none"/>
        </w:tabs>
        <w:spacing w:line="362" w:lineRule="auto" w:before="1"/>
        <w:ind w:left="600" w:right="801" w:firstLine="705"/>
      </w:pPr>
      <w:r>
        <w:rPr>
          <w:spacing w:val="-1"/>
        </w:rPr>
        <w:t>Assim,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solução</w:t>
      </w:r>
      <w:r>
        <w:rPr>
          <w:spacing w:val="-15"/>
        </w:rPr>
        <w:t> </w:t>
      </w:r>
      <w:r>
        <w:rPr/>
        <w:t>disponível é</w:t>
      </w:r>
      <w:r>
        <w:rPr>
          <w:spacing w:val="-3"/>
        </w:rPr>
        <w:t> </w:t>
      </w:r>
      <w:r>
        <w:rPr/>
        <w:t>1.1.</w:t>
        <w:tab/>
      </w:r>
      <w:r>
        <w:rPr>
          <w:spacing w:val="-1"/>
        </w:rPr>
        <w:t>Contratação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empresa</w:t>
      </w:r>
      <w:r>
        <w:rPr>
          <w:spacing w:val="-19"/>
        </w:rPr>
        <w:t> </w:t>
      </w:r>
      <w:r>
        <w:rPr>
          <w:spacing w:val="-1"/>
        </w:rPr>
        <w:t>especializada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execução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>
          <w:spacing w:val="-1"/>
        </w:rPr>
        <w:t>escrituração</w:t>
      </w:r>
      <w:r>
        <w:rPr>
          <w:spacing w:val="-3"/>
        </w:rPr>
        <w:t> </w:t>
      </w:r>
      <w:r>
        <w:rPr>
          <w:spacing w:val="-1"/>
        </w:rPr>
        <w:t>contábil</w:t>
      </w:r>
      <w:r>
        <w:rPr>
          <w:spacing w:val="9"/>
        </w:rPr>
        <w:t> </w:t>
      </w:r>
      <w:r>
        <w:rPr>
          <w:spacing w:val="-1"/>
        </w:rPr>
        <w:t>tributária</w:t>
      </w:r>
      <w:r>
        <w:rPr>
          <w:spacing w:val="3"/>
        </w:rPr>
        <w:t> </w:t>
      </w:r>
      <w:r>
        <w:rPr>
          <w:spacing w:val="-1"/>
        </w:rPr>
        <w:t>ao</w:t>
      </w:r>
      <w:r>
        <w:rPr>
          <w:spacing w:val="-4"/>
        </w:rPr>
        <w:t> </w:t>
      </w:r>
      <w:r>
        <w:rPr>
          <w:spacing w:val="-1"/>
        </w:rPr>
        <w:t>cumprimento</w:t>
      </w:r>
      <w:r>
        <w:rPr>
          <w:spacing w:val="-3"/>
        </w:rPr>
        <w:t> </w:t>
      </w:r>
      <w:r>
        <w:rPr/>
        <w:t>das</w:t>
      </w:r>
      <w:r>
        <w:rPr>
          <w:spacing w:val="8"/>
        </w:rPr>
        <w:t> </w:t>
      </w:r>
      <w:r>
        <w:rPr/>
        <w:t>obrigações</w:t>
      </w:r>
      <w:r>
        <w:rPr>
          <w:spacing w:val="-19"/>
        </w:rPr>
        <w:t> </w:t>
      </w:r>
      <w:r>
        <w:rPr/>
        <w:t>da</w:t>
      </w:r>
      <w:r>
        <w:rPr>
          <w:spacing w:val="12"/>
        </w:rPr>
        <w:t> </w:t>
      </w:r>
      <w:r>
        <w:rPr/>
        <w:t>Instrução</w:t>
      </w:r>
      <w:r>
        <w:rPr>
          <w:spacing w:val="1"/>
        </w:rPr>
        <w:t> </w:t>
      </w:r>
      <w:r>
        <w:rPr>
          <w:spacing w:val="-1"/>
        </w:rPr>
        <w:t>Normativa</w:t>
      </w:r>
      <w:r>
        <w:rPr>
          <w:spacing w:val="6"/>
        </w:rPr>
        <w:t> </w:t>
      </w:r>
      <w:r>
        <w:rPr>
          <w:spacing w:val="-1"/>
        </w:rPr>
        <w:t>RFB</w:t>
      </w:r>
      <w:r>
        <w:rPr>
          <w:spacing w:val="9"/>
        </w:rPr>
        <w:t> </w:t>
      </w:r>
      <w:r>
        <w:rPr>
          <w:spacing w:val="-1"/>
        </w:rPr>
        <w:t>nº</w:t>
      </w:r>
      <w:r>
        <w:rPr>
          <w:spacing w:val="-2"/>
        </w:rPr>
        <w:t> </w:t>
      </w:r>
      <w:r>
        <w:rPr>
          <w:spacing w:val="-1"/>
        </w:rPr>
        <w:t>2.043,</w:t>
      </w:r>
      <w:r>
        <w:rPr>
          <w:spacing w:val="-4"/>
        </w:rPr>
        <w:t> </w:t>
      </w:r>
      <w:r>
        <w:rPr/>
        <w:t>de</w:t>
      </w:r>
      <w:r>
        <w:rPr>
          <w:spacing w:val="10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10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10"/>
        </w:rPr>
        <w:t> </w:t>
      </w:r>
      <w:r>
        <w:rPr/>
        <w:t>2021,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</w:t>
      </w:r>
      <w:r>
        <w:rPr>
          <w:spacing w:val="-15"/>
        </w:rPr>
        <w:t> </w:t>
      </w:r>
      <w:r>
        <w:rPr/>
        <w:t>a</w:t>
      </w:r>
      <w:r>
        <w:rPr>
          <w:spacing w:val="-5"/>
        </w:rPr>
        <w:t> </w:t>
      </w:r>
      <w:r>
        <w:rPr/>
        <w:t>Escrituração</w:t>
      </w:r>
      <w:r>
        <w:rPr>
          <w:spacing w:val="-1"/>
        </w:rPr>
        <w:t> </w:t>
      </w:r>
      <w:r>
        <w:rPr/>
        <w:t>Fiscal</w:t>
      </w:r>
      <w:r>
        <w:rPr>
          <w:spacing w:val="-57"/>
        </w:rPr>
        <w:t> </w:t>
      </w:r>
      <w:r>
        <w:rPr/>
        <w:t>Digital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Retenções</w:t>
      </w:r>
      <w:r>
        <w:rPr>
          <w:spacing w:val="2"/>
        </w:rPr>
        <w:t> </w:t>
      </w:r>
      <w:r>
        <w:rPr/>
        <w:t>e</w:t>
      </w:r>
      <w:r>
        <w:rPr>
          <w:spacing w:val="-5"/>
        </w:rPr>
        <w:t> </w:t>
      </w:r>
      <w:r>
        <w:rPr/>
        <w:t>Outras</w:t>
      </w:r>
      <w:r>
        <w:rPr>
          <w:spacing w:val="20"/>
        </w:rPr>
        <w:t> </w:t>
      </w:r>
      <w:r>
        <w:rPr/>
        <w:t>Informações</w:t>
      </w:r>
      <w:r>
        <w:rPr>
          <w:spacing w:val="11"/>
        </w:rPr>
        <w:t> </w:t>
      </w:r>
      <w:r>
        <w:rPr/>
        <w:t>Fiscais</w:t>
      </w:r>
      <w:r>
        <w:rPr>
          <w:spacing w:val="-7"/>
        </w:rPr>
        <w:t> </w:t>
      </w:r>
      <w:r>
        <w:rPr/>
        <w:t>(EFD-Reinf).</w:t>
      </w:r>
    </w:p>
    <w:p>
      <w:pPr>
        <w:pStyle w:val="Heading1"/>
        <w:numPr>
          <w:ilvl w:val="1"/>
          <w:numId w:val="3"/>
        </w:numPr>
        <w:tabs>
          <w:tab w:pos="1018" w:val="left" w:leader="none"/>
        </w:tabs>
        <w:spacing w:line="240" w:lineRule="auto" w:before="4" w:after="0"/>
        <w:ind w:left="1017" w:right="0" w:hanging="418"/>
        <w:jc w:val="left"/>
      </w:pPr>
      <w:r>
        <w:rPr/>
        <w:pict>
          <v:rect style="position:absolute;margin-left:131.039993pt;margin-top:.710121pt;width:2.88pt;height:13.92pt;mso-position-horizontal-relative:page;mso-position-vertical-relative:paragraph;z-index:-16249344" filled="true" fillcolor="#ffffff" stroked="false">
            <v:fill type="solid"/>
            <w10:wrap type="none"/>
          </v:rect>
        </w:pict>
      </w:r>
      <w:r>
        <w:rPr/>
        <w:pict>
          <v:rect style="position:absolute;margin-left:217.199997pt;margin-top:.710121pt;width:2.88pt;height:13.92pt;mso-position-horizontal-relative:page;mso-position-vertical-relative:paragraph;z-index:-16248832" filled="true" fillcolor="#ffffff" stroked="false">
            <v:fill type="solid"/>
            <w10:wrap type="none"/>
          </v:rect>
        </w:pict>
      </w:r>
      <w:bookmarkStart w:name="_TOC_250009" w:id="4"/>
      <w:r>
        <w:rPr>
          <w:spacing w:val="-1"/>
        </w:rPr>
        <w:t>Modelo</w:t>
      </w:r>
      <w:r>
        <w:rPr>
          <w:spacing w:val="-12"/>
        </w:rPr>
        <w:t> </w:t>
      </w:r>
      <w:r>
        <w:rPr/>
        <w:t>vigente/histórico</w:t>
      </w:r>
      <w:r>
        <w:rPr>
          <w:spacing w:val="-30"/>
        </w:rPr>
        <w:t> </w:t>
      </w:r>
      <w:r>
        <w:rPr/>
        <w:t>da</w:t>
      </w:r>
      <w:r>
        <w:rPr>
          <w:spacing w:val="-2"/>
        </w:rPr>
        <w:t> </w:t>
      </w:r>
      <w:bookmarkEnd w:id="4"/>
      <w:r>
        <w:rPr/>
        <w:t>aquisição</w:t>
      </w:r>
    </w:p>
    <w:p>
      <w:pPr>
        <w:pStyle w:val="BodyText"/>
        <w:spacing w:line="362" w:lineRule="auto" w:before="141"/>
        <w:ind w:left="600" w:right="140" w:firstLine="705"/>
        <w:jc w:val="both"/>
      </w:pPr>
      <w:r>
        <w:rPr/>
        <w:t>Para a pretendida aquisição foi identificado</w:t>
      </w:r>
      <w:r>
        <w:rPr>
          <w:spacing w:val="1"/>
        </w:rPr>
        <w:t> </w:t>
      </w:r>
      <w:r>
        <w:rPr/>
        <w:t>contratações anteriores similares, que pode</w:t>
      </w:r>
      <w:r>
        <w:rPr>
          <w:spacing w:val="1"/>
        </w:rPr>
        <w:t> </w:t>
      </w:r>
      <w:r>
        <w:rPr/>
        <w:t>servir</w:t>
      </w:r>
      <w:r>
        <w:rPr>
          <w:spacing w:val="-8"/>
        </w:rPr>
        <w:t> </w:t>
      </w:r>
      <w:r>
        <w:rPr/>
        <w:t>como</w:t>
      </w:r>
      <w:r>
        <w:rPr>
          <w:spacing w:val="-13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10"/>
        </w:rPr>
        <w:t> </w:t>
      </w:r>
      <w:r>
        <w:rPr/>
        <w:t>subsidiar</w:t>
      </w:r>
      <w:r>
        <w:rPr>
          <w:spacing w:val="-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para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nova</w:t>
      </w:r>
      <w:r>
        <w:rPr>
          <w:spacing w:val="-5"/>
        </w:rPr>
        <w:t> </w:t>
      </w:r>
      <w:r>
        <w:rPr/>
        <w:t>contratação.</w:t>
      </w:r>
    </w:p>
    <w:p>
      <w:pPr>
        <w:spacing w:line="362" w:lineRule="auto" w:before="2"/>
        <w:ind w:left="600" w:right="111" w:firstLine="705"/>
        <w:jc w:val="both"/>
        <w:rPr>
          <w:i/>
          <w:sz w:val="24"/>
        </w:rPr>
      </w:pP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existe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35/2023</w:t>
      </w:r>
      <w:r>
        <w:rPr>
          <w:spacing w:val="1"/>
          <w:sz w:val="24"/>
        </w:rPr>
        <w:t> </w:t>
      </w:r>
      <w:r>
        <w:rPr>
          <w:sz w:val="24"/>
        </w:rPr>
        <w:t>com vigência até</w:t>
      </w:r>
      <w:r>
        <w:rPr>
          <w:spacing w:val="1"/>
          <w:sz w:val="24"/>
        </w:rPr>
        <w:t> </w:t>
      </w:r>
      <w:r>
        <w:rPr>
          <w:sz w:val="24"/>
        </w:rPr>
        <w:t>02/04/2024, cujo objeto</w:t>
      </w:r>
      <w:r>
        <w:rPr>
          <w:spacing w:val="1"/>
          <w:sz w:val="24"/>
        </w:rPr>
        <w:t> </w:t>
      </w:r>
      <w:r>
        <w:rPr>
          <w:sz w:val="24"/>
        </w:rPr>
        <w:t>é: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Contratação de empresa especializada para execução da escrituração contábil tributária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cumprimento das obrigações da Instrução Normativa RFB nº 2.043, de 12 de agosto de 2021,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dispõe sobre a Escrituração Fiscal Digital de Retenções e Outras Informações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Fiscais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(EFD-Reinf), e suas atualizações, conforme condições, quantidades e exigências estabelecidas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neste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instrumento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seus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anexos:”.</w:t>
      </w:r>
    </w:p>
    <w:p>
      <w:pPr>
        <w:pStyle w:val="BodyText"/>
        <w:spacing w:before="8"/>
        <w:rPr>
          <w:i/>
        </w:rPr>
      </w:pPr>
    </w:p>
    <w:p>
      <w:pPr>
        <w:pStyle w:val="Heading1"/>
        <w:numPr>
          <w:ilvl w:val="1"/>
          <w:numId w:val="3"/>
        </w:numPr>
        <w:tabs>
          <w:tab w:pos="1018" w:val="left" w:leader="none"/>
        </w:tabs>
        <w:spacing w:line="240" w:lineRule="auto" w:before="0" w:after="0"/>
        <w:ind w:left="1017" w:right="0" w:hanging="418"/>
        <w:jc w:val="left"/>
      </w:pPr>
      <w:r>
        <w:rPr/>
        <w:pict>
          <v:rect style="position:absolute;margin-left:275.519989pt;margin-top:.510125pt;width:2.88pt;height:13.92pt;mso-position-horizontal-relative:page;mso-position-vertical-relative:paragraph;z-index:15729664" filled="true" fillcolor="#ffffff" stroked="false">
            <v:fill type="solid"/>
            <w10:wrap type="none"/>
          </v:rect>
        </w:pict>
      </w:r>
      <w:bookmarkStart w:name="_TOC_250008" w:id="5"/>
      <w:r>
        <w:rPr/>
        <w:t>Identificação</w:t>
      </w:r>
      <w:r>
        <w:rPr>
          <w:spacing w:val="-7"/>
        </w:rPr>
        <w:t> </w:t>
      </w:r>
      <w:r>
        <w:rPr/>
        <w:t>das</w:t>
      </w:r>
      <w:r>
        <w:rPr>
          <w:spacing w:val="-10"/>
        </w:rPr>
        <w:t> </w:t>
      </w:r>
      <w:r>
        <w:rPr/>
        <w:t>opções</w:t>
      </w:r>
      <w:r>
        <w:rPr>
          <w:spacing w:val="-11"/>
        </w:rPr>
        <w:t> </w:t>
      </w:r>
      <w:bookmarkEnd w:id="5"/>
      <w:r>
        <w:rPr/>
        <w:t>disponíveis</w:t>
      </w:r>
    </w:p>
    <w:p>
      <w:pPr>
        <w:pStyle w:val="ListParagraph"/>
        <w:numPr>
          <w:ilvl w:val="2"/>
          <w:numId w:val="3"/>
        </w:numPr>
        <w:tabs>
          <w:tab w:pos="1983" w:val="left" w:leader="none"/>
        </w:tabs>
        <w:spacing w:line="362" w:lineRule="auto" w:before="142" w:after="0"/>
        <w:ind w:left="600" w:right="126" w:firstLine="705"/>
        <w:jc w:val="left"/>
        <w:rPr>
          <w:sz w:val="24"/>
        </w:rPr>
      </w:pP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consulta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mercado</w:t>
      </w:r>
      <w:r>
        <w:rPr>
          <w:spacing w:val="11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identificada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existe</w:t>
      </w:r>
      <w:r>
        <w:rPr>
          <w:spacing w:val="8"/>
          <w:sz w:val="24"/>
        </w:rPr>
        <w:t> </w:t>
      </w:r>
      <w:r>
        <w:rPr>
          <w:sz w:val="24"/>
        </w:rPr>
        <w:t>empresas</w:t>
      </w:r>
      <w:r>
        <w:rPr>
          <w:spacing w:val="2"/>
          <w:sz w:val="24"/>
        </w:rPr>
        <w:t> </w:t>
      </w:r>
      <w:r>
        <w:rPr>
          <w:sz w:val="24"/>
        </w:rPr>
        <w:t>atuando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ramo........................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1"/>
          <w:numId w:val="3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956"/>
        <w:jc w:val="left"/>
      </w:pPr>
      <w:r>
        <w:rPr/>
        <w:pict>
          <v:rect style="position:absolute;margin-left:242.639999pt;margin-top:.51012pt;width:2.88pt;height:13.92pt;mso-position-horizontal-relative:page;mso-position-vertical-relative:paragraph;z-index:15730176" filled="true" fillcolor="#ffffff" stroked="false">
            <v:fill type="solid"/>
            <w10:wrap type="none"/>
          </v:rect>
        </w:pict>
      </w:r>
      <w:bookmarkStart w:name="_TOC_250007" w:id="6"/>
      <w:r>
        <w:rPr/>
        <w:t>Adequação</w:t>
      </w:r>
      <w:r>
        <w:rPr>
          <w:spacing w:val="4"/>
        </w:rPr>
        <w:t> </w:t>
      </w:r>
      <w:r>
        <w:rPr/>
        <w:t>do</w:t>
      </w:r>
      <w:r>
        <w:rPr>
          <w:spacing w:val="-5"/>
        </w:rPr>
        <w:t> </w:t>
      </w:r>
      <w:bookmarkEnd w:id="6"/>
      <w:r>
        <w:rPr/>
        <w:t>ambiente</w:t>
      </w:r>
    </w:p>
    <w:p>
      <w:pPr>
        <w:pStyle w:val="ListParagraph"/>
        <w:numPr>
          <w:ilvl w:val="2"/>
          <w:numId w:val="3"/>
        </w:numPr>
        <w:tabs>
          <w:tab w:pos="2016" w:val="left" w:leader="none"/>
        </w:tabs>
        <w:spacing w:line="240" w:lineRule="auto" w:before="142" w:after="0"/>
        <w:ind w:left="2016" w:right="0" w:hanging="711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serviço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prestado</w:t>
      </w:r>
      <w:r>
        <w:rPr>
          <w:spacing w:val="10"/>
          <w:sz w:val="24"/>
        </w:rPr>
        <w:t> </w:t>
      </w:r>
      <w:r>
        <w:rPr>
          <w:sz w:val="24"/>
        </w:rPr>
        <w:t>remotamente,</w:t>
      </w:r>
      <w:r>
        <w:rPr>
          <w:spacing w:val="5"/>
          <w:sz w:val="24"/>
        </w:rPr>
        <w:t> </w:t>
      </w:r>
      <w:r>
        <w:rPr>
          <w:sz w:val="24"/>
        </w:rPr>
        <w:t>virtualmente.</w:t>
      </w:r>
    </w:p>
    <w:p>
      <w:pPr>
        <w:pStyle w:val="Heading1"/>
        <w:numPr>
          <w:ilvl w:val="1"/>
          <w:numId w:val="3"/>
        </w:numPr>
        <w:tabs>
          <w:tab w:pos="1076" w:val="left" w:leader="none"/>
        </w:tabs>
        <w:spacing w:line="240" w:lineRule="auto" w:before="141" w:after="0"/>
        <w:ind w:left="1075" w:right="0" w:hanging="419"/>
        <w:jc w:val="left"/>
      </w:pPr>
      <w:bookmarkStart w:name="_TOC_250006" w:id="7"/>
      <w:r>
        <w:rPr/>
        <w:t>Custo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benefício</w:t>
      </w:r>
      <w:r>
        <w:rPr>
          <w:spacing w:val="-10"/>
        </w:rPr>
        <w:t> </w:t>
      </w:r>
      <w:r>
        <w:rPr/>
        <w:t>das</w:t>
      </w:r>
      <w:r>
        <w:rPr>
          <w:spacing w:val="-8"/>
        </w:rPr>
        <w:t> </w:t>
      </w:r>
      <w:r>
        <w:rPr/>
        <w:t>opções</w:t>
      </w:r>
      <w:r>
        <w:rPr>
          <w:spacing w:val="-10"/>
        </w:rPr>
        <w:t> </w:t>
      </w:r>
      <w:bookmarkEnd w:id="7"/>
      <w:r>
        <w:rPr/>
        <w:t>disponíveis</w:t>
      </w:r>
    </w:p>
    <w:p>
      <w:pPr>
        <w:pStyle w:val="ListParagraph"/>
        <w:numPr>
          <w:ilvl w:val="2"/>
          <w:numId w:val="3"/>
        </w:numPr>
        <w:tabs>
          <w:tab w:pos="1935" w:val="left" w:leader="none"/>
        </w:tabs>
        <w:spacing w:line="362" w:lineRule="auto" w:before="142" w:after="0"/>
        <w:ind w:left="600" w:right="114" w:firstLine="705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análise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mercado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possível</w:t>
      </w:r>
      <w:r>
        <w:rPr>
          <w:spacing w:val="23"/>
          <w:sz w:val="24"/>
        </w:rPr>
        <w:t> </w:t>
      </w:r>
      <w:r>
        <w:rPr>
          <w:sz w:val="24"/>
        </w:rPr>
        <w:t>identificar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contratação</w:t>
      </w:r>
      <w:r>
        <w:rPr>
          <w:spacing w:val="46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meio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PREGÃO.</w:t>
      </w:r>
    </w:p>
    <w:p>
      <w:pPr>
        <w:pStyle w:val="Heading1"/>
        <w:numPr>
          <w:ilvl w:val="1"/>
          <w:numId w:val="3"/>
        </w:numPr>
        <w:tabs>
          <w:tab w:pos="1018" w:val="left" w:leader="none"/>
        </w:tabs>
        <w:spacing w:line="240" w:lineRule="auto" w:before="2" w:after="0"/>
        <w:ind w:left="1017" w:right="0" w:hanging="418"/>
        <w:jc w:val="left"/>
      </w:pPr>
      <w:r>
        <w:rPr/>
        <w:pict>
          <v:rect style="position:absolute;margin-left:147.600006pt;margin-top:.610126pt;width:2.88pt;height:13.92pt;mso-position-horizontal-relative:page;mso-position-vertical-relative:paragraph;z-index:-16247296" filled="true" fillcolor="#ffffff" stroked="false">
            <v:fill type="solid"/>
            <w10:wrap type="none"/>
          </v:rect>
        </w:pict>
      </w:r>
      <w:bookmarkStart w:name="_TOC_250005" w:id="8"/>
      <w:r>
        <w:rPr>
          <w:spacing w:val="-1"/>
        </w:rPr>
        <w:t>Estimativa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bookmarkEnd w:id="8"/>
      <w:r>
        <w:rPr>
          <w:spacing w:val="-1"/>
        </w:rPr>
        <w:t>Custos</w:t>
      </w:r>
    </w:p>
    <w:p>
      <w:pPr>
        <w:spacing w:after="0" w:line="240" w:lineRule="auto"/>
        <w:jc w:val="left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320"/>
        <w:jc w:val="both"/>
      </w:pPr>
      <w:r>
        <w:rPr>
          <w:spacing w:val="-1"/>
        </w:rPr>
        <w:t>Conforme</w:t>
      </w:r>
      <w:r>
        <w:rPr/>
        <w:t> </w:t>
      </w:r>
      <w:r>
        <w:rPr>
          <w:spacing w:val="-1"/>
        </w:rPr>
        <w:t>pesquisa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mercado identificada</w:t>
      </w:r>
      <w:r>
        <w:rPr>
          <w:spacing w:val="39"/>
        </w:rPr>
        <w:t> </w:t>
      </w:r>
      <w:r>
        <w:rPr/>
        <w:t>no</w:t>
      </w:r>
      <w:r>
        <w:rPr>
          <w:spacing w:val="-2"/>
        </w:rPr>
        <w:t> </w:t>
      </w:r>
      <w:r>
        <w:rPr/>
        <w:t>quadro</w:t>
      </w:r>
      <w:r>
        <w:rPr>
          <w:spacing w:val="8"/>
        </w:rPr>
        <w:t> </w:t>
      </w:r>
      <w:r>
        <w:rPr/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182"/>
        <w:gridCol w:w="1070"/>
        <w:gridCol w:w="1161"/>
        <w:gridCol w:w="676"/>
        <w:gridCol w:w="849"/>
        <w:gridCol w:w="1166"/>
        <w:gridCol w:w="388"/>
      </w:tblGrid>
      <w:tr>
        <w:trPr>
          <w:trHeight w:val="575" w:hRule="atLeast"/>
        </w:trPr>
        <w:tc>
          <w:tcPr>
            <w:tcW w:w="3172" w:type="dxa"/>
            <w:gridSpan w:val="2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3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Empresa</w:t>
            </w:r>
          </w:p>
        </w:tc>
        <w:tc>
          <w:tcPr>
            <w:tcW w:w="1070" w:type="dxa"/>
          </w:tcPr>
          <w:p>
            <w:pPr>
              <w:pStyle w:val="TableParagraph"/>
              <w:spacing w:line="280" w:lineRule="atLeast"/>
              <w:ind w:left="2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  <w:shd w:fill="FFFF00" w:color="auto" w:val="clear"/>
              </w:rPr>
              <w:t>Valor</w:t>
            </w:r>
            <w:r>
              <w:rPr>
                <w:rFonts w:ascii="Calibri" w:hAnsi="Calibri"/>
                <w:spacing w:val="1"/>
                <w:w w:val="105"/>
                <w:sz w:val="19"/>
              </w:rPr>
              <w:t> </w:t>
            </w:r>
            <w:r>
              <w:rPr>
                <w:rFonts w:ascii="Calibri" w:hAnsi="Calibri"/>
                <w:sz w:val="19"/>
                <w:shd w:fill="FFFF00" w:color="auto" w:val="clear"/>
              </w:rPr>
              <w:t>Unitário</w:t>
            </w:r>
          </w:p>
        </w:tc>
        <w:tc>
          <w:tcPr>
            <w:tcW w:w="1837" w:type="dxa"/>
            <w:gridSpan w:val="2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4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ValorMensa</w:t>
            </w:r>
            <w:r>
              <w:rPr>
                <w:rFonts w:ascii="Calibri"/>
                <w:w w:val="105"/>
                <w:sz w:val="19"/>
              </w:rPr>
              <w:t>l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  <w:shd w:fill="FFFF00" w:color="auto" w:val="clear"/>
              </w:rPr>
              <w:t>NF/mês</w:t>
            </w:r>
          </w:p>
        </w:tc>
        <w:tc>
          <w:tcPr>
            <w:tcW w:w="1554" w:type="dxa"/>
            <w:gridSpan w:val="2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ValorAnual*</w:t>
            </w:r>
          </w:p>
        </w:tc>
      </w:tr>
      <w:tr>
        <w:trPr>
          <w:trHeight w:val="258" w:hRule="atLeast"/>
        </w:trPr>
        <w:tc>
          <w:tcPr>
            <w:tcW w:w="31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218" w:lineRule="exact" w:before="20"/>
              <w:ind w:left="125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(Por</w:t>
            </w:r>
            <w:r>
              <w:rPr>
                <w:rFonts w:ascii="Calibri"/>
                <w:spacing w:val="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NF)</w:t>
            </w:r>
          </w:p>
        </w:tc>
        <w:tc>
          <w:tcPr>
            <w:tcW w:w="18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990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38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1"/>
                <w:w w:val="105"/>
                <w:sz w:val="19"/>
              </w:rPr>
              <w:t>CONFIANZA</w:t>
            </w:r>
            <w:r>
              <w:rPr>
                <w:rFonts w:ascii="Calibri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Contabilidade</w:t>
            </w:r>
          </w:p>
        </w:tc>
        <w:tc>
          <w:tcPr>
            <w:tcW w:w="18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218" w:lineRule="exact" w:before="20"/>
              <w:ind w:left="10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R$29,00</w:t>
            </w:r>
          </w:p>
        </w:tc>
        <w:tc>
          <w:tcPr>
            <w:tcW w:w="1161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54" w:right="3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R$29.000,00</w:t>
            </w:r>
          </w:p>
        </w:tc>
        <w:tc>
          <w:tcPr>
            <w:tcW w:w="67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18" w:lineRule="exact" w:before="20"/>
              <w:ind w:left="0" w:right="11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1000</w:t>
            </w:r>
          </w:p>
        </w:tc>
        <w:tc>
          <w:tcPr>
            <w:tcW w:w="1166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1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R$348.000,00</w:t>
            </w: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90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68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Alldax</w:t>
            </w:r>
            <w:r>
              <w:rPr>
                <w:rFonts w:ascii="Calibri"/>
                <w:b/>
                <w:spacing w:val="-2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Contabilidade</w:t>
            </w:r>
          </w:p>
        </w:tc>
        <w:tc>
          <w:tcPr>
            <w:tcW w:w="18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218" w:lineRule="exact" w:before="20"/>
              <w:ind w:left="10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R$25,00</w:t>
            </w:r>
          </w:p>
        </w:tc>
        <w:tc>
          <w:tcPr>
            <w:tcW w:w="1161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54" w:right="3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R$25.000,00</w:t>
            </w:r>
          </w:p>
        </w:tc>
        <w:tc>
          <w:tcPr>
            <w:tcW w:w="67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18" w:lineRule="exact" w:before="20"/>
              <w:ind w:left="0" w:right="11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1000</w:t>
            </w:r>
          </w:p>
        </w:tc>
        <w:tc>
          <w:tcPr>
            <w:tcW w:w="1166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1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R$300.000,00</w:t>
            </w: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90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line="218" w:lineRule="exact" w:before="20"/>
              <w:ind w:left="58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Realizy</w:t>
            </w:r>
            <w:r>
              <w:rPr>
                <w:rFonts w:ascii="Calibri"/>
                <w:b/>
                <w:spacing w:val="-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Contabilidade</w:t>
            </w:r>
          </w:p>
        </w:tc>
        <w:tc>
          <w:tcPr>
            <w:tcW w:w="18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218" w:lineRule="exact" w:before="20"/>
              <w:ind w:left="101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R$50,33</w:t>
            </w:r>
          </w:p>
        </w:tc>
        <w:tc>
          <w:tcPr>
            <w:tcW w:w="1837" w:type="dxa"/>
            <w:gridSpan w:val="2"/>
          </w:tcPr>
          <w:p>
            <w:pPr>
              <w:pStyle w:val="TableParagraph"/>
              <w:spacing w:line="218" w:lineRule="exact" w:before="20"/>
              <w:ind w:left="87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R$</w:t>
            </w:r>
            <w:r>
              <w:rPr>
                <w:rFonts w:ascii="Calibri"/>
                <w:spacing w:val="-8"/>
                <w:w w:val="105"/>
                <w:sz w:val="19"/>
                <w:shd w:fill="FFFF00" w:color="auto" w:val="clear"/>
              </w:rPr>
              <w:t> </w:t>
            </w:r>
            <w:r>
              <w:rPr>
                <w:rFonts w:ascii="Calibri"/>
                <w:w w:val="105"/>
                <w:sz w:val="19"/>
                <w:shd w:fill="FFFF00" w:color="auto" w:val="clear"/>
              </w:rPr>
              <w:t>50.330,00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18" w:lineRule="exact" w:before="20"/>
              <w:ind w:left="0" w:right="11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1000</w:t>
            </w:r>
          </w:p>
        </w:tc>
        <w:tc>
          <w:tcPr>
            <w:tcW w:w="1554" w:type="dxa"/>
            <w:gridSpan w:val="2"/>
          </w:tcPr>
          <w:p>
            <w:pPr>
              <w:pStyle w:val="TableParagraph"/>
              <w:spacing w:line="218" w:lineRule="exact" w:before="20"/>
              <w:ind w:left="89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  <w:shd w:fill="FFFF00" w:color="auto" w:val="clear"/>
              </w:rPr>
              <w:t>R$603.960,00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240"/>
        <w:jc w:val="left"/>
      </w:pPr>
      <w:bookmarkStart w:name="_TOC_250004" w:id="9"/>
      <w:r>
        <w:rPr/>
        <w:t>INDICAÇÃO</w:t>
      </w:r>
      <w:r>
        <w:rPr>
          <w:spacing w:val="31"/>
        </w:rPr>
        <w:t> </w:t>
      </w:r>
      <w:r>
        <w:rPr/>
        <w:t>DA</w:t>
      </w:r>
      <w:r>
        <w:rPr>
          <w:spacing w:val="6"/>
        </w:rPr>
        <w:t> </w:t>
      </w:r>
      <w:r>
        <w:rPr/>
        <w:t>SOLUÇÃO</w:t>
      </w:r>
      <w:r>
        <w:rPr>
          <w:spacing w:val="20"/>
        </w:rPr>
        <w:t> </w:t>
      </w:r>
      <w:r>
        <w:rPr/>
        <w:t>MAIS</w:t>
      </w:r>
      <w:r>
        <w:rPr>
          <w:spacing w:val="-4"/>
        </w:rPr>
        <w:t> </w:t>
      </w:r>
      <w:bookmarkEnd w:id="9"/>
      <w:r>
        <w:rPr/>
        <w:t>ADEQUADA</w:t>
      </w:r>
    </w:p>
    <w:p>
      <w:pPr>
        <w:pStyle w:val="BodyText"/>
        <w:spacing w:line="362" w:lineRule="auto" w:before="142"/>
        <w:ind w:left="600" w:right="124" w:firstLine="705"/>
        <w:jc w:val="both"/>
      </w:pPr>
      <w:r>
        <w:rPr/>
        <w:pict>
          <v:rect style="position:absolute;margin-left:428.640015pt;margin-top:7.610154pt;width:4.32pt;height:13.92pt;mso-position-horizontal-relative:page;mso-position-vertical-relative:paragraph;z-index:-16246784" filled="true" fillcolor="#ffffff" stroked="false">
            <v:fill type="solid"/>
            <w10:wrap type="none"/>
          </v:rect>
        </w:pict>
      </w:r>
      <w:r>
        <w:rPr/>
        <w:pict>
          <v:rect style="position:absolute;margin-left:487.679993pt;margin-top:7.610154pt;width:4.32pt;height:13.92pt;mso-position-horizontal-relative:page;mso-position-vertical-relative:paragraph;z-index:-16246272" filled="true" fillcolor="#ffffff" stroked="false">
            <v:fill type="solid"/>
            <w10:wrap type="none"/>
          </v:rect>
        </w:pict>
      </w:r>
      <w:r>
        <w:rPr/>
        <w:pict>
          <v:rect style="position:absolute;margin-left:378pt;margin-top:49.370155pt;width:3.6pt;height:13.92pt;mso-position-horizontal-relative:page;mso-position-vertical-relative:paragraph;z-index:-16245760" filled="true" fillcolor="#ffffff" stroked="false">
            <v:fill type="solid"/>
            <w10:wrap type="none"/>
          </v:rect>
        </w:pict>
      </w:r>
      <w:r>
        <w:rPr/>
        <w:pict>
          <v:rect style="position:absolute;margin-left:317.519989pt;margin-top:70.250153pt;width:3.84pt;height:13.92pt;mso-position-horizontal-relative:page;mso-position-vertical-relative:paragraph;z-index:-16245248" filled="true" fillcolor="#ffffff" stroked="false">
            <v:fill type="solid"/>
            <w10:wrap type="none"/>
          </v:rect>
        </w:pict>
      </w:r>
      <w:r>
        <w:rPr/>
        <w:pict>
          <v:rect style="position:absolute;margin-left:422.399994pt;margin-top:70.250153pt;width:3.84pt;height:13.92pt;mso-position-horizontal-relative:page;mso-position-vertical-relative:paragraph;z-index:-16244736" filled="true" fillcolor="#ffffff" stroked="false">
            <v:fill type="solid"/>
            <w10:wrap type="none"/>
          </v:rect>
        </w:pict>
      </w:r>
      <w:r>
        <w:rPr/>
        <w:pict>
          <v:rect style="position:absolute;margin-left:204.720001pt;margin-top:91.130157pt;width:2.88pt;height:13.92pt;mso-position-horizontal-relative:page;mso-position-vertical-relative:paragraph;z-index:-16244224" filled="true" fillcolor="#ffffff" stroked="false">
            <v:fill type="solid"/>
            <w10:wrap type="none"/>
          </v:rect>
        </w:pict>
      </w:r>
      <w:r>
        <w:rPr/>
        <w:pict>
          <v:rect style="position:absolute;margin-left:304.079987pt;margin-top:91.130157pt;width:2.88pt;height:13.92pt;mso-position-horizontal-relative:page;mso-position-vertical-relative:paragraph;z-index:-16243712" filled="true" fillcolor="#ffffff" stroked="false">
            <v:fill type="solid"/>
            <w10:wrap type="none"/>
          </v:rect>
        </w:pict>
      </w:r>
      <w:r>
        <w:rPr/>
        <w:t>Analisando os argumentos traçados até esse momento, a solução que melhor atende as</w:t>
      </w:r>
      <w:r>
        <w:rPr>
          <w:spacing w:val="1"/>
        </w:rPr>
        <w:t> </w:t>
      </w:r>
      <w:r>
        <w:rPr/>
        <w:t>necessidades do Poder Judiciário é a Contratação de empresa especializada para execução da</w:t>
      </w:r>
      <w:r>
        <w:rPr>
          <w:spacing w:val="1"/>
        </w:rPr>
        <w:t> </w:t>
      </w:r>
      <w:r>
        <w:rPr/>
        <w:t>escrituração contábil tributária ao cumprimento das obrigações da Instrução Normativa RFB nº</w:t>
      </w:r>
      <w:r>
        <w:rPr>
          <w:spacing w:val="1"/>
        </w:rPr>
        <w:t> </w:t>
      </w:r>
      <w:r>
        <w:rPr/>
        <w:t>2.043, de 12 de agosto de 2021, que dispõe sobre a Escrituração Fiscal Digital de Retenções e</w:t>
      </w:r>
      <w:r>
        <w:rPr>
          <w:spacing w:val="1"/>
        </w:rPr>
        <w:t> </w:t>
      </w:r>
      <w:r>
        <w:rPr/>
        <w:t>Outras</w:t>
      </w:r>
      <w:r>
        <w:rPr>
          <w:spacing w:val="19"/>
        </w:rPr>
        <w:t> </w:t>
      </w:r>
      <w:r>
        <w:rPr/>
        <w:t>Informações</w:t>
      </w:r>
      <w:r>
        <w:rPr>
          <w:spacing w:val="11"/>
        </w:rPr>
        <w:t> </w:t>
      </w:r>
      <w:r>
        <w:rPr/>
        <w:t>Fiscais</w:t>
      </w:r>
      <w:r>
        <w:rPr>
          <w:spacing w:val="-7"/>
        </w:rPr>
        <w:t> </w:t>
      </w:r>
      <w:r>
        <w:rPr/>
        <w:t>(EFD-Reinf),</w:t>
      </w:r>
      <w:r>
        <w:rPr>
          <w:spacing w:val="16"/>
        </w:rPr>
        <w:t> </w:t>
      </w:r>
      <w:r>
        <w:rPr/>
        <w:t>e</w:t>
      </w:r>
      <w:r>
        <w:rPr>
          <w:spacing w:val="-5"/>
        </w:rPr>
        <w:t> </w:t>
      </w:r>
      <w:r>
        <w:rPr/>
        <w:t>suas</w:t>
      </w:r>
      <w:r>
        <w:rPr>
          <w:spacing w:val="-13"/>
        </w:rPr>
        <w:t> </w:t>
      </w:r>
      <w:r>
        <w:rPr/>
        <w:t>atualizações.</w:t>
      </w:r>
    </w:p>
    <w:p>
      <w:pPr>
        <w:pStyle w:val="BodyText"/>
        <w:spacing w:line="362" w:lineRule="auto" w:before="4"/>
        <w:ind w:left="600" w:right="139" w:firstLine="705"/>
        <w:jc w:val="both"/>
      </w:pPr>
      <w:r>
        <w:rPr/>
        <w:pict>
          <v:rect style="position:absolute;margin-left:206.160004pt;margin-top:.710129pt;width:3.12pt;height:13.92pt;mso-position-horizontal-relative:page;mso-position-vertical-relative:paragraph;z-index:-16243200" filled="true" fillcolor="#ffffff" stroked="false">
            <v:fill type="solid"/>
            <w10:wrap type="none"/>
          </v:rect>
        </w:pict>
      </w:r>
      <w:r>
        <w:rPr/>
        <w:pict>
          <v:rect style="position:absolute;margin-left:329.519989pt;margin-top:.710129pt;width:2.88pt;height:13.92pt;mso-position-horizontal-relative:page;mso-position-vertical-relative:paragraph;z-index:-16242688" filled="true" fillcolor="#ffffff" stroked="false">
            <v:fill type="solid"/>
            <w10:wrap type="none"/>
          </v:rect>
        </w:pict>
      </w:r>
      <w:r>
        <w:rPr/>
        <w:pict>
          <v:rect style="position:absolute;margin-left:398.640015pt;margin-top:.710129pt;width:3.12pt;height:13.92pt;mso-position-horizontal-relative:page;mso-position-vertical-relative:paragraph;z-index:-16242176" filled="true" fillcolor="#ffffff" stroked="false">
            <v:fill type="solid"/>
            <w10:wrap type="none"/>
          </v:rect>
        </w:pict>
      </w:r>
      <w:r>
        <w:rPr/>
        <w:pict>
          <v:rect style="position:absolute;margin-left:135.839996pt;margin-top:21.59013pt;width:2.88pt;height:13.92pt;mso-position-horizontal-relative:page;mso-position-vertical-relative:paragraph;z-index:-16241664" filled="true" fillcolor="#ffffff" stroked="false">
            <v:fill type="solid"/>
            <w10:wrap type="none"/>
          </v:rect>
        </w:pict>
      </w:r>
      <w:r>
        <w:rPr/>
        <w:pict>
          <v:rect style="position:absolute;margin-left:256.799988pt;margin-top:21.59013pt;width:2.88pt;height:13.92pt;mso-position-horizontal-relative:page;mso-position-vertical-relative:paragraph;z-index:-16241152" filled="true" fillcolor="#ffffff" stroked="false">
            <v:fill type="solid"/>
            <w10:wrap type="none"/>
          </v:rect>
        </w:pict>
      </w:r>
      <w:r>
        <w:rPr/>
        <w:pict>
          <v:rect style="position:absolute;margin-left:285.839996pt;margin-top:21.59013pt;width:2.88pt;height:13.92pt;mso-position-horizontal-relative:page;mso-position-vertical-relative:paragraph;z-index:-16240640" filled="true" fillcolor="#ffffff" stroked="false">
            <v:fill type="solid"/>
            <w10:wrap type="none"/>
          </v:rect>
        </w:pict>
      </w:r>
      <w:r>
        <w:rPr/>
        <w:pict>
          <v:rect style="position:absolute;margin-left:439.920013pt;margin-top:21.59013pt;width:2.88pt;height:13.92pt;mso-position-horizontal-relative:page;mso-position-vertical-relative:paragraph;z-index:-16240128" filled="true" fillcolor="#ffffff" stroked="false">
            <v:fill type="solid"/>
            <w10:wrap type="none"/>
          </v:rect>
        </w:pict>
      </w:r>
      <w:r>
        <w:rPr>
          <w:spacing w:val="-1"/>
        </w:rPr>
        <w:t>Considerando que já existe contratação nesses moldes e vem atendendo </w:t>
      </w:r>
      <w:r>
        <w:rPr/>
        <w:t>satisfatoriamente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obrigações</w:t>
      </w:r>
      <w:r>
        <w:rPr>
          <w:spacing w:val="-20"/>
        </w:rPr>
        <w:t> </w:t>
      </w:r>
      <w:r>
        <w:rPr>
          <w:spacing w:val="-1"/>
        </w:rPr>
        <w:t>tributárias</w:t>
      </w:r>
      <w:r>
        <w:rPr/>
        <w:t> </w:t>
      </w:r>
      <w:r>
        <w:rPr>
          <w:spacing w:val="-1"/>
        </w:rPr>
        <w:t>vigentes,</w:t>
      </w:r>
      <w:r>
        <w:rPr>
          <w:spacing w:val="6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os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determinados</w:t>
      </w:r>
      <w:r>
        <w:rPr>
          <w:spacing w:val="25"/>
        </w:rPr>
        <w:t> </w:t>
      </w:r>
      <w:r>
        <w:rPr/>
        <w:t>pela</w:t>
      </w:r>
      <w:r>
        <w:rPr>
          <w:spacing w:val="-14"/>
        </w:rPr>
        <w:t> </w:t>
      </w:r>
      <w:r>
        <w:rPr/>
        <w:t>contratante.</w:t>
      </w:r>
    </w:p>
    <w:p>
      <w:pPr>
        <w:pStyle w:val="BodyText"/>
        <w:spacing w:line="362" w:lineRule="auto" w:before="2"/>
        <w:ind w:left="600" w:right="124" w:firstLine="705"/>
        <w:jc w:val="both"/>
      </w:pPr>
      <w:r>
        <w:rPr/>
        <w:pict>
          <v:rect style="position:absolute;margin-left:135.119995pt;margin-top:21.49012pt;width:2.88pt;height:13.92pt;mso-position-horizontal-relative:page;mso-position-vertical-relative:paragraph;z-index:-16239616" filled="true" fillcolor="#ffffff" stroked="false">
            <v:fill type="solid"/>
            <w10:wrap type="none"/>
          </v:rect>
        </w:pict>
      </w:r>
      <w:r>
        <w:rPr/>
        <w:pict>
          <v:rect style="position:absolute;margin-left:245.759995pt;margin-top:21.49012pt;width:2.88pt;height:13.92pt;mso-position-horizontal-relative:page;mso-position-vertical-relative:paragraph;z-index:-16239104" filled="true" fillcolor="#ffffff" stroked="false">
            <v:fill type="solid"/>
            <w10:wrap type="none"/>
          </v:rect>
        </w:pict>
      </w:r>
      <w:r>
        <w:rPr/>
        <w:pict>
          <v:rect style="position:absolute;margin-left:268.079987pt;margin-top:21.49012pt;width:2.88pt;height:13.92pt;mso-position-horizontal-relative:page;mso-position-vertical-relative:paragraph;z-index:-16238592" filled="true" fillcolor="#ffffff" stroked="false">
            <v:fill type="solid"/>
            <w10:wrap type="none"/>
          </v:rect>
        </w:pict>
      </w:r>
      <w:r>
        <w:rPr/>
        <w:pict>
          <v:rect style="position:absolute;margin-left:423.600006pt;margin-top:21.49012pt;width:2.88pt;height:13.92pt;mso-position-horizontal-relative:page;mso-position-vertical-relative:paragraph;z-index:-16238080" filled="true" fillcolor="#ffffff" stroked="false">
            <v:fill type="solid"/>
            <w10:wrap type="none"/>
          </v:rect>
        </w:pict>
      </w:r>
      <w:r>
        <w:rPr/>
        <w:pict>
          <v:rect style="position:absolute;margin-left:469.440002pt;margin-top:21.49012pt;width:2.88pt;height:13.92pt;mso-position-horizontal-relative:page;mso-position-vertical-relative:paragraph;z-index:-16237568" filled="true" fillcolor="#ffffff" stroked="false">
            <v:fill type="solid"/>
            <w10:wrap type="none"/>
          </v:rect>
        </w:pic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 continuo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>
          <w:spacing w:val="-1"/>
        </w:rPr>
        <w:t>14.133/2021,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seu</w:t>
      </w:r>
      <w:r>
        <w:rPr>
          <w:spacing w:val="-6"/>
        </w:rPr>
        <w:t> </w:t>
      </w:r>
      <w:r>
        <w:rPr>
          <w:spacing w:val="-1"/>
        </w:rPr>
        <w:t>artigo</w:t>
      </w:r>
      <w:r>
        <w:rPr>
          <w:spacing w:val="-5"/>
        </w:rPr>
        <w:t> </w:t>
      </w:r>
      <w:r>
        <w:rPr>
          <w:spacing w:val="-1"/>
        </w:rPr>
        <w:t>6º,</w:t>
      </w:r>
      <w:r>
        <w:rPr>
          <w:spacing w:val="-2"/>
        </w:rPr>
        <w:t> </w:t>
      </w:r>
      <w:r>
        <w:rPr>
          <w:spacing w:val="-1"/>
        </w:rPr>
        <w:t>inciso</w:t>
      </w:r>
      <w:r>
        <w:rPr>
          <w:spacing w:val="-18"/>
        </w:rPr>
        <w:t> </w:t>
      </w:r>
      <w:r>
        <w:rPr>
          <w:spacing w:val="-1"/>
        </w:rPr>
        <w:t>XV,</w:t>
      </w:r>
      <w:r>
        <w:rPr>
          <w:spacing w:val="-21"/>
        </w:rPr>
        <w:t> </w:t>
      </w:r>
      <w:r>
        <w:rPr>
          <w:spacing w:val="-1"/>
        </w:rPr>
        <w:t>trouxe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definição</w:t>
      </w:r>
      <w:r>
        <w:rPr>
          <w:spacing w:val="7"/>
        </w:rPr>
        <w:t> </w:t>
      </w:r>
      <w:r>
        <w:rPr/>
        <w:t>para</w:t>
      </w:r>
      <w:r>
        <w:rPr>
          <w:spacing w:val="-13"/>
        </w:rPr>
        <w:t> </w:t>
      </w:r>
      <w:r>
        <w:rPr/>
        <w:t>‘serviços</w:t>
      </w:r>
      <w:r>
        <w:rPr>
          <w:spacing w:val="-10"/>
        </w:rPr>
        <w:t> </w:t>
      </w:r>
      <w:r>
        <w:rPr/>
        <w:t>contínuos’:</w:t>
      </w:r>
    </w:p>
    <w:p>
      <w:pPr>
        <w:pStyle w:val="BodyText"/>
        <w:spacing w:before="1"/>
        <w:ind w:left="1449"/>
        <w:jc w:val="both"/>
      </w:pPr>
      <w:r>
        <w:rPr>
          <w:color w:val="272727"/>
        </w:rPr>
        <w:t>Art.6º.</w:t>
      </w:r>
      <w:r>
        <w:rPr>
          <w:color w:val="272727"/>
          <w:spacing w:val="21"/>
        </w:rPr>
        <w:t> </w:t>
      </w:r>
      <w:r>
        <w:rPr>
          <w:color w:val="272727"/>
        </w:rPr>
        <w:t>(…)</w:t>
      </w:r>
    </w:p>
    <w:p>
      <w:pPr>
        <w:pStyle w:val="BodyText"/>
        <w:spacing w:line="242" w:lineRule="auto" w:before="3"/>
        <w:ind w:left="1449" w:right="127"/>
        <w:jc w:val="both"/>
      </w:pPr>
      <w:r>
        <w:rPr>
          <w:color w:val="272727"/>
        </w:rPr>
        <w:t>XV – serviços e fornecimentos contínuos: serviços contratados</w:t>
      </w:r>
      <w:r>
        <w:rPr>
          <w:color w:val="272727"/>
          <w:spacing w:val="1"/>
        </w:rPr>
        <w:t> </w:t>
      </w:r>
      <w:r>
        <w:rPr>
          <w:color w:val="272727"/>
        </w:rPr>
        <w:t>e compras realizadas</w:t>
      </w:r>
      <w:r>
        <w:rPr>
          <w:color w:val="272727"/>
          <w:spacing w:val="1"/>
        </w:rPr>
        <w:t> </w:t>
      </w:r>
      <w:r>
        <w:rPr>
          <w:color w:val="272727"/>
        </w:rPr>
        <w:t>pela Administração Pública para a manutenção da atividade administrativa, decorrentes</w:t>
      </w:r>
      <w:r>
        <w:rPr>
          <w:color w:val="272727"/>
          <w:spacing w:val="1"/>
        </w:rPr>
        <w:t> </w:t>
      </w:r>
      <w:r>
        <w:rPr>
          <w:color w:val="272727"/>
        </w:rPr>
        <w:t>de</w:t>
      </w:r>
      <w:r>
        <w:rPr>
          <w:color w:val="272727"/>
          <w:spacing w:val="11"/>
        </w:rPr>
        <w:t> </w:t>
      </w:r>
      <w:r>
        <w:rPr>
          <w:color w:val="272727"/>
        </w:rPr>
        <w:t>necessidades</w:t>
      </w:r>
      <w:r>
        <w:rPr>
          <w:color w:val="272727"/>
          <w:spacing w:val="20"/>
        </w:rPr>
        <w:t> </w:t>
      </w:r>
      <w:r>
        <w:rPr>
          <w:color w:val="272727"/>
        </w:rPr>
        <w:t>permanentes</w:t>
      </w:r>
      <w:r>
        <w:rPr>
          <w:color w:val="272727"/>
          <w:spacing w:val="-1"/>
        </w:rPr>
        <w:t> </w:t>
      </w:r>
      <w:r>
        <w:rPr>
          <w:color w:val="272727"/>
        </w:rPr>
        <w:t>ou</w:t>
      </w:r>
      <w:r>
        <w:rPr>
          <w:color w:val="272727"/>
          <w:spacing w:val="-3"/>
        </w:rPr>
        <w:t> </w:t>
      </w:r>
      <w:r>
        <w:rPr>
          <w:color w:val="272727"/>
        </w:rPr>
        <w:t>prolongadas;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2" w:lineRule="auto"/>
        <w:ind w:left="600" w:right="110" w:firstLine="705"/>
        <w:jc w:val="both"/>
      </w:pPr>
      <w:r>
        <w:rPr>
          <w:color w:val="272727"/>
        </w:rPr>
        <w:t>A legislação usou as expressões contínuos, permanentes e prolongadas. Contínuos são os</w:t>
      </w:r>
      <w:r>
        <w:rPr>
          <w:color w:val="272727"/>
          <w:spacing w:val="1"/>
        </w:rPr>
        <w:t> </w:t>
      </w:r>
      <w:r>
        <w:rPr>
          <w:color w:val="272727"/>
          <w:spacing w:val="-1"/>
        </w:rPr>
        <w:t>serviços ou </w:t>
      </w:r>
      <w:r>
        <w:rPr>
          <w:color w:val="272727"/>
        </w:rPr>
        <w:t>fornecimentos e permanentes ou prolongadas são as necessidades a serem satisfeitas.</w:t>
      </w:r>
      <w:r>
        <w:rPr>
          <w:color w:val="272727"/>
          <w:spacing w:val="1"/>
        </w:rPr>
        <w:t> </w:t>
      </w:r>
      <w:r>
        <w:rPr>
          <w:color w:val="272727"/>
        </w:rPr>
        <w:t>Vale dizer, a lei incluiu no conceito de contínuos tanto serviços/fornecimentos duradouros, de</w:t>
      </w:r>
      <w:r>
        <w:rPr>
          <w:color w:val="272727"/>
          <w:spacing w:val="1"/>
        </w:rPr>
        <w:t> </w:t>
      </w:r>
      <w:r>
        <w:rPr>
          <w:color w:val="272727"/>
        </w:rPr>
        <w:t>fato</w:t>
      </w:r>
      <w:r>
        <w:rPr>
          <w:color w:val="272727"/>
          <w:spacing w:val="1"/>
        </w:rPr>
        <w:t> </w:t>
      </w:r>
      <w:r>
        <w:rPr>
          <w:color w:val="272727"/>
        </w:rPr>
        <w:t>permanentes,</w:t>
      </w:r>
      <w:r>
        <w:rPr>
          <w:color w:val="272727"/>
          <w:spacing w:val="1"/>
        </w:rPr>
        <w:t> </w:t>
      </w:r>
      <w:r>
        <w:rPr>
          <w:color w:val="272727"/>
        </w:rPr>
        <w:t>como</w:t>
      </w:r>
      <w:r>
        <w:rPr>
          <w:color w:val="272727"/>
          <w:spacing w:val="1"/>
        </w:rPr>
        <w:t> </w:t>
      </w:r>
      <w:r>
        <w:rPr>
          <w:color w:val="272727"/>
        </w:rPr>
        <w:t>serviços/fornecimentos</w:t>
      </w:r>
      <w:r>
        <w:rPr>
          <w:color w:val="272727"/>
          <w:spacing w:val="1"/>
        </w:rPr>
        <w:t> </w:t>
      </w:r>
      <w:r>
        <w:rPr>
          <w:color w:val="272727"/>
        </w:rPr>
        <w:t>transitórios</w:t>
      </w:r>
      <w:r>
        <w:rPr>
          <w:color w:val="272727"/>
          <w:spacing w:val="1"/>
        </w:rPr>
        <w:t> </w:t>
      </w:r>
      <w:r>
        <w:rPr>
          <w:color w:val="272727"/>
        </w:rPr>
        <w:t>cuja necessidade</w:t>
      </w:r>
      <w:r>
        <w:rPr>
          <w:color w:val="272727"/>
          <w:spacing w:val="1"/>
        </w:rPr>
        <w:t> </w:t>
      </w:r>
      <w:r>
        <w:rPr>
          <w:color w:val="272727"/>
        </w:rPr>
        <w:t>é</w:t>
      </w:r>
      <w:r>
        <w:rPr>
          <w:color w:val="272727"/>
          <w:spacing w:val="1"/>
        </w:rPr>
        <w:t> </w:t>
      </w:r>
      <w:r>
        <w:rPr>
          <w:color w:val="272727"/>
        </w:rPr>
        <w:t>prolongada,</w:t>
      </w:r>
      <w:r>
        <w:rPr>
          <w:color w:val="272727"/>
          <w:spacing w:val="1"/>
        </w:rPr>
        <w:t> </w:t>
      </w:r>
      <w:r>
        <w:rPr>
          <w:color w:val="272727"/>
        </w:rPr>
        <w:t>alongada. Nada</w:t>
      </w:r>
      <w:r>
        <w:rPr>
          <w:color w:val="272727"/>
          <w:spacing w:val="1"/>
        </w:rPr>
        <w:t> </w:t>
      </w:r>
      <w:r>
        <w:rPr>
          <w:color w:val="272727"/>
        </w:rPr>
        <w:t>impede que serviços ou fornecimentos prolongados,</w:t>
      </w:r>
      <w:r>
        <w:rPr>
          <w:color w:val="272727"/>
          <w:spacing w:val="1"/>
        </w:rPr>
        <w:t> </w:t>
      </w:r>
      <w:r>
        <w:rPr>
          <w:color w:val="272727"/>
        </w:rPr>
        <w:t>transformem-se, com o</w:t>
      </w:r>
      <w:r>
        <w:rPr>
          <w:color w:val="272727"/>
          <w:spacing w:val="1"/>
        </w:rPr>
        <w:t> </w:t>
      </w:r>
      <w:r>
        <w:rPr>
          <w:color w:val="272727"/>
        </w:rPr>
        <w:t>tempo, em permanentes. O ponto é que, na Nova Lei, não se trata necessariamente de serviços</w:t>
      </w:r>
      <w:r>
        <w:rPr>
          <w:color w:val="272727"/>
          <w:spacing w:val="1"/>
        </w:rPr>
        <w:t> </w:t>
      </w:r>
      <w:r>
        <w:rPr>
          <w:color w:val="272727"/>
        </w:rPr>
        <w:t>essenciais,</w:t>
      </w:r>
      <w:r>
        <w:rPr>
          <w:color w:val="272727"/>
          <w:spacing w:val="1"/>
        </w:rPr>
        <w:t> </w:t>
      </w:r>
      <w:r>
        <w:rPr>
          <w:color w:val="272727"/>
        </w:rPr>
        <w:t>imprescindíveis</w:t>
      </w:r>
      <w:r>
        <w:rPr>
          <w:color w:val="272727"/>
          <w:spacing w:val="1"/>
        </w:rPr>
        <w:t> </w:t>
      </w:r>
      <w:r>
        <w:rPr>
          <w:color w:val="272727"/>
        </w:rPr>
        <w:t>e</w:t>
      </w:r>
      <w:r>
        <w:rPr>
          <w:color w:val="272727"/>
          <w:spacing w:val="1"/>
        </w:rPr>
        <w:t> </w:t>
      </w:r>
      <w:r>
        <w:rPr>
          <w:color w:val="272727"/>
        </w:rPr>
        <w:t>permanentes.</w:t>
      </w:r>
      <w:r>
        <w:rPr>
          <w:color w:val="272727"/>
          <w:spacing w:val="1"/>
        </w:rPr>
        <w:t> </w:t>
      </w:r>
      <w:r>
        <w:rPr>
          <w:color w:val="272727"/>
        </w:rPr>
        <w:t>Serviços</w:t>
      </w:r>
      <w:r>
        <w:rPr>
          <w:color w:val="272727"/>
          <w:spacing w:val="1"/>
        </w:rPr>
        <w:t> </w:t>
      </w:r>
      <w:r>
        <w:rPr>
          <w:color w:val="272727"/>
        </w:rPr>
        <w:t>contínuos</w:t>
      </w:r>
      <w:r>
        <w:rPr>
          <w:color w:val="272727"/>
          <w:spacing w:val="1"/>
        </w:rPr>
        <w:t> </w:t>
      </w:r>
      <w:r>
        <w:rPr>
          <w:color w:val="272727"/>
        </w:rPr>
        <w:t>são</w:t>
      </w:r>
      <w:r>
        <w:rPr>
          <w:color w:val="272727"/>
          <w:spacing w:val="1"/>
        </w:rPr>
        <w:t> </w:t>
      </w:r>
      <w:r>
        <w:rPr>
          <w:color w:val="272727"/>
        </w:rPr>
        <w:t>também</w:t>
      </w:r>
      <w:r>
        <w:rPr>
          <w:color w:val="272727"/>
          <w:spacing w:val="1"/>
        </w:rPr>
        <w:t> </w:t>
      </w:r>
      <w:r>
        <w:rPr>
          <w:color w:val="272727"/>
        </w:rPr>
        <w:t>aqueles</w:t>
      </w:r>
      <w:r>
        <w:rPr>
          <w:color w:val="272727"/>
          <w:spacing w:val="1"/>
        </w:rPr>
        <w:t> </w:t>
      </w:r>
      <w:r>
        <w:rPr>
          <w:color w:val="272727"/>
        </w:rPr>
        <w:t>cuja</w:t>
      </w:r>
      <w:r>
        <w:rPr>
          <w:color w:val="272727"/>
          <w:spacing w:val="1"/>
        </w:rPr>
        <w:t> </w:t>
      </w:r>
      <w:r>
        <w:rPr>
          <w:color w:val="272727"/>
        </w:rPr>
        <w:t>Administração precisa por muito tempo, sem que haja necessidade de serem imprescindíveis,</w:t>
      </w:r>
      <w:r>
        <w:rPr>
          <w:color w:val="272727"/>
          <w:spacing w:val="1"/>
        </w:rPr>
        <w:t> </w:t>
      </w:r>
      <w:r>
        <w:rPr>
          <w:color w:val="272727"/>
          <w:spacing w:val="-1"/>
        </w:rPr>
        <w:t>essenciais.</w:t>
      </w:r>
      <w:r>
        <w:rPr>
          <w:color w:val="272727"/>
          <w:spacing w:val="-17"/>
        </w:rPr>
        <w:t> </w:t>
      </w:r>
      <w:r>
        <w:rPr>
          <w:color w:val="272727"/>
          <w:spacing w:val="-1"/>
        </w:rPr>
        <w:t>Basta</w:t>
      </w:r>
      <w:r>
        <w:rPr>
          <w:color w:val="272727"/>
          <w:spacing w:val="7"/>
        </w:rPr>
        <w:t> </w:t>
      </w:r>
      <w:r>
        <w:rPr>
          <w:color w:val="272727"/>
          <w:spacing w:val="-1"/>
        </w:rPr>
        <w:t>que</w:t>
      </w:r>
      <w:r>
        <w:rPr>
          <w:color w:val="272727"/>
          <w:spacing w:val="-4"/>
        </w:rPr>
        <w:t> </w:t>
      </w:r>
      <w:r>
        <w:rPr>
          <w:color w:val="272727"/>
          <w:spacing w:val="-1"/>
        </w:rPr>
        <w:t>sejam</w:t>
      </w:r>
      <w:r>
        <w:rPr>
          <w:color w:val="272727"/>
          <w:spacing w:val="-20"/>
        </w:rPr>
        <w:t> </w:t>
      </w:r>
      <w:r>
        <w:rPr>
          <w:color w:val="272727"/>
          <w:spacing w:val="-1"/>
        </w:rPr>
        <w:t>importantes</w:t>
      </w:r>
      <w:r>
        <w:rPr>
          <w:color w:val="272727"/>
          <w:spacing w:val="8"/>
        </w:rPr>
        <w:t> </w:t>
      </w:r>
      <w:r>
        <w:rPr>
          <w:color w:val="272727"/>
          <w:spacing w:val="-1"/>
        </w:rPr>
        <w:t>para</w:t>
      </w:r>
      <w:r>
        <w:rPr>
          <w:color w:val="272727"/>
          <w:spacing w:val="-13"/>
        </w:rPr>
        <w:t> </w:t>
      </w:r>
      <w:r>
        <w:rPr>
          <w:color w:val="272727"/>
          <w:spacing w:val="-1"/>
        </w:rPr>
        <w:t>o</w:t>
      </w:r>
      <w:r>
        <w:rPr>
          <w:color w:val="272727"/>
          <w:spacing w:val="-3"/>
        </w:rPr>
        <w:t> </w:t>
      </w:r>
      <w:r>
        <w:rPr>
          <w:color w:val="272727"/>
          <w:spacing w:val="-1"/>
        </w:rPr>
        <w:t>bom</w:t>
      </w:r>
      <w:r>
        <w:rPr>
          <w:color w:val="272727"/>
          <w:spacing w:val="-7"/>
        </w:rPr>
        <w:t> </w:t>
      </w:r>
      <w:r>
        <w:rPr>
          <w:color w:val="272727"/>
        </w:rPr>
        <w:t>funcionamento</w:t>
      </w:r>
      <w:r>
        <w:rPr>
          <w:color w:val="272727"/>
          <w:spacing w:val="12"/>
        </w:rPr>
        <w:t> </w:t>
      </w:r>
      <w:r>
        <w:rPr>
          <w:color w:val="272727"/>
        </w:rPr>
        <w:t>da</w:t>
      </w:r>
      <w:r>
        <w:rPr>
          <w:color w:val="272727"/>
          <w:spacing w:val="11"/>
        </w:rPr>
        <w:t> </w:t>
      </w:r>
      <w:r>
        <w:rPr>
          <w:color w:val="272727"/>
        </w:rPr>
        <w:t>Administração.</w:t>
      </w:r>
    </w:p>
    <w:p>
      <w:pPr>
        <w:pStyle w:val="BodyText"/>
        <w:spacing w:before="8"/>
        <w:ind w:left="1305"/>
        <w:jc w:val="both"/>
      </w:pPr>
      <w:r>
        <w:rPr/>
        <w:t>A</w:t>
      </w:r>
      <w:r>
        <w:rPr>
          <w:spacing w:val="19"/>
        </w:rPr>
        <w:t> </w:t>
      </w:r>
      <w:r>
        <w:rPr/>
        <w:t>outra</w:t>
      </w:r>
      <w:r>
        <w:rPr>
          <w:spacing w:val="12"/>
        </w:rPr>
        <w:t> </w:t>
      </w:r>
      <w:r>
        <w:rPr/>
        <w:t>novidade</w:t>
      </w:r>
      <w:r>
        <w:rPr>
          <w:spacing w:val="32"/>
        </w:rPr>
        <w:t> </w:t>
      </w:r>
      <w:r>
        <w:rPr/>
        <w:t>da</w:t>
      </w:r>
      <w:r>
        <w:rPr>
          <w:spacing w:val="23"/>
        </w:rPr>
        <w:t> </w:t>
      </w:r>
      <w:r>
        <w:rPr/>
        <w:t>Nova</w:t>
      </w:r>
      <w:r>
        <w:rPr>
          <w:spacing w:val="14"/>
        </w:rPr>
        <w:t> </w:t>
      </w:r>
      <w:r>
        <w:rPr/>
        <w:t>Lei</w:t>
      </w:r>
      <w:r>
        <w:rPr>
          <w:spacing w:val="7"/>
        </w:rPr>
        <w:t> </w:t>
      </w:r>
      <w:r>
        <w:rPr/>
        <w:t>é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contratos</w:t>
      </w:r>
      <w:r>
        <w:rPr>
          <w:spacing w:val="34"/>
        </w:rPr>
        <w:t> </w:t>
      </w:r>
      <w:r>
        <w:rPr/>
        <w:t>com</w:t>
      </w:r>
      <w:r>
        <w:rPr>
          <w:spacing w:val="1"/>
        </w:rPr>
        <w:t> </w:t>
      </w:r>
      <w:r>
        <w:rPr/>
        <w:t>objetos</w:t>
      </w:r>
      <w:r>
        <w:rPr>
          <w:spacing w:val="7"/>
        </w:rPr>
        <w:t> </w:t>
      </w:r>
      <w:r>
        <w:rPr/>
        <w:t>de</w:t>
      </w:r>
      <w:r>
        <w:rPr>
          <w:spacing w:val="24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e</w:t>
      </w:r>
      <w:r>
        <w:rPr>
          <w:spacing w:val="10"/>
        </w:rPr>
        <w:t> </w:t>
      </w:r>
      <w:r>
        <w:rPr/>
        <w:t>fornecimentos</w:t>
      </w:r>
    </w:p>
    <w:p>
      <w:pPr>
        <w:spacing w:after="0"/>
        <w:jc w:val="both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2" w:lineRule="auto" w:before="90"/>
        <w:ind w:left="600" w:right="126"/>
        <w:jc w:val="both"/>
      </w:pPr>
      <w:r>
        <w:rPr/>
        <w:t>contínuos poderão ser firmados pelo prazo de até 05 (cinco) anos, admitida a prorrogação até o</w:t>
      </w:r>
      <w:r>
        <w:rPr>
          <w:spacing w:val="1"/>
        </w:rPr>
        <w:t> </w:t>
      </w:r>
      <w:r>
        <w:rPr/>
        <w:t>prazo</w:t>
      </w:r>
      <w:r>
        <w:rPr>
          <w:spacing w:val="-14"/>
        </w:rPr>
        <w:t> </w:t>
      </w:r>
      <w:r>
        <w:rPr/>
        <w:t>máximo</w:t>
      </w:r>
      <w:r>
        <w:rPr>
          <w:spacing w:val="-6"/>
        </w:rPr>
        <w:t> </w:t>
      </w:r>
      <w:r>
        <w:rPr/>
        <w:t>de</w:t>
      </w:r>
      <w:r>
        <w:rPr>
          <w:spacing w:val="11"/>
        </w:rPr>
        <w:t> </w:t>
      </w:r>
      <w:r>
        <w:rPr/>
        <w:t>10</w:t>
      </w:r>
      <w:r>
        <w:rPr>
          <w:spacing w:val="-3"/>
        </w:rPr>
        <w:t> </w:t>
      </w:r>
      <w:r>
        <w:rPr/>
        <w:t>(dez)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line="362" w:lineRule="auto" w:before="2"/>
        <w:ind w:left="600" w:right="114" w:firstLine="705"/>
        <w:jc w:val="both"/>
      </w:pPr>
      <w:r>
        <w:rPr>
          <w:spacing w:val="-1"/>
        </w:rPr>
        <w:t>Assim, a Nova Lei ampliou </w:t>
      </w:r>
      <w:r>
        <w:rPr/>
        <w:t>sobremaneira a possibilidade de uso de contratos com prazos</w:t>
      </w:r>
      <w:r>
        <w:rPr>
          <w:spacing w:val="1"/>
        </w:rPr>
        <w:t> </w:t>
      </w:r>
      <w:r>
        <w:rPr/>
        <w:t>superiores a 12 meses, permitindo, a celebração de contratos, desde logo, por 5 (cinco) anos,</w:t>
      </w:r>
      <w:r>
        <w:rPr>
          <w:spacing w:val="1"/>
        </w:rPr>
        <w:t> </w:t>
      </w:r>
      <w:r>
        <w:rPr/>
        <w:t>podendo estes ser prorrogados por até 10 (dez) anos, cumpridos alguns requisitos que assegurem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vantajosidade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orçamentários</w:t>
      </w:r>
      <w:r>
        <w:rPr>
          <w:spacing w:val="60"/>
        </w:rPr>
        <w:t> </w:t>
      </w:r>
      <w:r>
        <w:rPr/>
        <w:t>para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cobertura</w:t>
      </w:r>
      <w:r>
        <w:rPr>
          <w:spacing w:val="-6"/>
        </w:rPr>
        <w:t> </w:t>
      </w:r>
      <w:r>
        <w:rPr/>
        <w:t>da</w:t>
      </w:r>
      <w:r>
        <w:rPr>
          <w:spacing w:val="11"/>
        </w:rPr>
        <w:t> </w:t>
      </w:r>
      <w:r>
        <w:rPr/>
        <w:t>despesa assumida.</w:t>
      </w:r>
    </w:p>
    <w:p>
      <w:pPr>
        <w:pStyle w:val="BodyText"/>
        <w:spacing w:line="362" w:lineRule="auto" w:before="4"/>
        <w:ind w:left="600" w:right="117" w:firstLine="705"/>
        <w:jc w:val="both"/>
      </w:pPr>
      <w:r>
        <w:rPr/>
        <w:t>Recentemente,</w:t>
      </w:r>
      <w:r>
        <w:rPr>
          <w:spacing w:val="1"/>
        </w:rPr>
        <w:t> </w:t>
      </w:r>
      <w:r>
        <w:rPr/>
        <w:t>para concretizar ainda mais a noção do</w:t>
      </w:r>
      <w:r>
        <w:rPr>
          <w:spacing w:val="1"/>
        </w:rPr>
        <w:t> </w:t>
      </w:r>
      <w:r>
        <w:rPr/>
        <w:t>que pode</w:t>
      </w:r>
      <w:r>
        <w:rPr>
          <w:spacing w:val="1"/>
        </w:rPr>
        <w:t> </w:t>
      </w:r>
      <w:r>
        <w:rPr/>
        <w:t>enquadrar-se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serviço ou fornecimento contínuo, a Justiça Federal, no seu Primeiro Simpósio de Licitações e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aprovou</w:t>
      </w:r>
      <w:r>
        <w:rPr>
          <w:spacing w:val="1"/>
        </w:rPr>
        <w:t> </w:t>
      </w:r>
      <w:r>
        <w:rPr/>
        <w:t>vários Enunciados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pública na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 e estes certamente podem ser utilizados como referência em todas as demais esferas.</w:t>
      </w:r>
      <w:r>
        <w:rPr>
          <w:spacing w:val="1"/>
        </w:rPr>
        <w:t> </w:t>
      </w:r>
      <w:r>
        <w:rPr/>
        <w:t>Pelo menos 03 deles tratam de serviços e fornecimentos contínuos, quais sejam Enunciados 12,</w:t>
      </w:r>
      <w:r>
        <w:rPr>
          <w:spacing w:val="1"/>
        </w:rPr>
        <w:t> </w:t>
      </w:r>
      <w:r>
        <w:rPr/>
        <w:t>13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14, e</w:t>
      </w:r>
      <w:r>
        <w:rPr>
          <w:spacing w:val="-5"/>
        </w:rPr>
        <w:t> </w:t>
      </w:r>
      <w:r>
        <w:rPr/>
        <w:t>importa</w:t>
      </w:r>
      <w:r>
        <w:rPr>
          <w:spacing w:val="1"/>
        </w:rPr>
        <w:t> </w:t>
      </w:r>
      <w:r>
        <w:rPr/>
        <w:t>citar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Enunciado</w:t>
      </w:r>
      <w:r>
        <w:rPr>
          <w:spacing w:val="9"/>
        </w:rPr>
        <w:t> </w:t>
      </w:r>
      <w:r>
        <w:rPr/>
        <w:t>14, inciso</w:t>
      </w:r>
      <w:r>
        <w:rPr>
          <w:spacing w:val="-19"/>
        </w:rPr>
        <w:t> </w:t>
      </w:r>
      <w:r>
        <w:rPr/>
        <w:t>III,</w:t>
      </w:r>
      <w:r>
        <w:rPr>
          <w:spacing w:val="29"/>
        </w:rPr>
        <w:t> </w:t>
      </w:r>
      <w:r>
        <w:rPr/>
        <w:t>vejamos:</w:t>
      </w:r>
    </w:p>
    <w:p>
      <w:pPr>
        <w:pStyle w:val="BodyText"/>
        <w:spacing w:line="362" w:lineRule="auto" w:before="6"/>
        <w:ind w:left="1732" w:right="116"/>
        <w:jc w:val="both"/>
      </w:pPr>
      <w:r>
        <w:rPr>
          <w:spacing w:val="-1"/>
        </w:rPr>
        <w:t>ENUNCIADO</w:t>
      </w:r>
      <w:r>
        <w:rPr/>
        <w:t> 14 Consideram-se serviços prestados de forma contínua, para fins de</w:t>
      </w:r>
      <w:r>
        <w:rPr>
          <w:spacing w:val="1"/>
        </w:rPr>
        <w:t> </w:t>
      </w:r>
      <w:r>
        <w:rPr/>
        <w:t>aplicação do disposto nos arts. 106, 109, parágrafo único do art. 98, parágrafo único</w:t>
      </w:r>
      <w:r>
        <w:rPr>
          <w:spacing w:val="1"/>
        </w:rPr>
        <w:t> </w:t>
      </w:r>
      <w:r>
        <w:rPr/>
        <w:t>do art. 97, inciso I do art. 40 e § 8º do art. 25 da Lei n. 14.133/2021, as compras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permanentes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prolongadas,</w:t>
      </w:r>
      <w:r>
        <w:rPr>
          <w:spacing w:val="7"/>
        </w:rPr>
        <w:t> </w:t>
      </w:r>
      <w:r>
        <w:rPr/>
        <w:t>tais</w:t>
      </w:r>
      <w:r>
        <w:rPr>
          <w:spacing w:val="-4"/>
        </w:rPr>
        <w:t> </w:t>
      </w:r>
      <w:r>
        <w:rPr/>
        <w:t>como:</w:t>
      </w:r>
    </w:p>
    <w:p>
      <w:pPr>
        <w:pStyle w:val="BodyText"/>
        <w:spacing w:before="4"/>
        <w:ind w:left="1732"/>
      </w:pPr>
      <w:r>
        <w:rPr/>
        <w:t>(...)</w:t>
      </w:r>
    </w:p>
    <w:p>
      <w:pPr>
        <w:spacing w:line="372" w:lineRule="auto" w:before="144"/>
        <w:ind w:left="1732" w:right="117" w:firstLine="0"/>
        <w:jc w:val="both"/>
        <w:rPr>
          <w:b/>
          <w:sz w:val="21"/>
        </w:rPr>
      </w:pPr>
      <w:r>
        <w:rPr>
          <w:b/>
          <w:sz w:val="21"/>
        </w:rPr>
        <w:t>III – assinatura de: a) jornais, revistas e periódicos especializados em formato digital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ou</w:t>
      </w:r>
      <w:r>
        <w:rPr>
          <w:b/>
          <w:spacing w:val="1"/>
          <w:sz w:val="21"/>
        </w:rPr>
        <w:t> </w:t>
      </w:r>
      <w:r>
        <w:rPr>
          <w:b/>
          <w:w w:val="105"/>
          <w:sz w:val="21"/>
        </w:rPr>
        <w:t>eletrônico; b) mídia impressa e eletrônica; c) ferramentas de pesquisas on-line e de</w:t>
      </w:r>
      <w:r>
        <w:rPr>
          <w:b/>
          <w:spacing w:val="1"/>
          <w:w w:val="105"/>
          <w:sz w:val="21"/>
        </w:rPr>
        <w:t> </w:t>
      </w:r>
      <w:r>
        <w:rPr>
          <w:b/>
          <w:sz w:val="21"/>
        </w:rPr>
        <w:t>monitoramento on-line de redes sociais; d) plataforma de desenvolvimento de aplicativos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móveise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plataforma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tecnológica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materiais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informativos;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e)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bases</w:t>
      </w:r>
      <w:r>
        <w:rPr>
          <w:b/>
          <w:spacing w:val="-2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dados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jurídicas;</w:t>
      </w:r>
    </w:p>
    <w:p>
      <w:pPr>
        <w:pStyle w:val="BodyText"/>
        <w:spacing w:line="362" w:lineRule="auto"/>
        <w:ind w:left="600" w:right="111" w:firstLine="705"/>
        <w:jc w:val="both"/>
      </w:pPr>
      <w:r>
        <w:rPr/>
        <w:t>A previsão legal a respeito de serviços contínuos na Nova Lei de Licitações, somada aos</w:t>
      </w:r>
      <w:r>
        <w:rPr>
          <w:spacing w:val="1"/>
        </w:rPr>
        <w:t> </w:t>
      </w:r>
      <w:r>
        <w:rPr/>
        <w:t>Enunciados recentemente divulgados pela Justiça Federal, deixam clara a quebra de paradigma</w:t>
      </w:r>
      <w:r>
        <w:rPr>
          <w:spacing w:val="1"/>
        </w:rPr>
        <w:t> </w:t>
      </w:r>
      <w:r>
        <w:rPr/>
        <w:t>em relação a esse assunto e encerram de vez aquela ideia vigente na Lei nº 8.666/93 de que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contínuos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poderia</w:t>
      </w:r>
      <w:r>
        <w:rPr>
          <w:spacing w:val="1"/>
        </w:rPr>
        <w:t> </w:t>
      </w:r>
      <w:r>
        <w:rPr/>
        <w:t>paralisar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 aqueles cujos quais a Administração não sobreviveria sem. Esse conceito não cabe mais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dinamismo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eficiência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exigem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agir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/>
        <w:t>Administração</w:t>
      </w:r>
      <w:r>
        <w:rPr>
          <w:spacing w:val="10"/>
        </w:rPr>
        <w:t> </w:t>
      </w:r>
      <w:r>
        <w:rPr/>
        <w:t>Pública.</w:t>
      </w:r>
    </w:p>
    <w:p>
      <w:pPr>
        <w:pStyle w:val="BodyText"/>
        <w:spacing w:line="362" w:lineRule="auto" w:before="3"/>
        <w:ind w:left="600" w:right="117" w:firstLine="705"/>
        <w:jc w:val="both"/>
      </w:pPr>
      <w:r>
        <w:rPr/>
        <w:t>Sabe-se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muita</w:t>
      </w:r>
      <w:r>
        <w:rPr>
          <w:spacing w:val="1"/>
        </w:rPr>
        <w:t> </w:t>
      </w:r>
      <w:r>
        <w:rPr/>
        <w:t>imprescindibilidade</w:t>
      </w:r>
      <w:r>
        <w:rPr>
          <w:spacing w:val="19"/>
        </w:rPr>
        <w:t> </w:t>
      </w:r>
      <w:r>
        <w:rPr/>
        <w:t>bem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precisa</w:t>
      </w:r>
      <w:r>
        <w:rPr>
          <w:spacing w:val="5"/>
        </w:rPr>
        <w:t> </w:t>
      </w:r>
      <w:r>
        <w:rPr/>
        <w:t>de</w:t>
      </w:r>
      <w:r>
        <w:rPr>
          <w:spacing w:val="30"/>
        </w:rPr>
        <w:t> </w:t>
      </w:r>
      <w:r>
        <w:rPr/>
        <w:t>serviços</w:t>
      </w:r>
      <w:r>
        <w:rPr>
          <w:spacing w:val="13"/>
        </w:rPr>
        <w:t> </w:t>
      </w:r>
      <w:r>
        <w:rPr/>
        <w:t>que,</w:t>
      </w:r>
      <w:r>
        <w:rPr>
          <w:spacing w:val="13"/>
        </w:rPr>
        <w:t> </w:t>
      </w:r>
      <w:r>
        <w:rPr/>
        <w:t>embora</w:t>
      </w:r>
      <w:r>
        <w:rPr>
          <w:spacing w:val="9"/>
        </w:rPr>
        <w:t> </w:t>
      </w:r>
      <w:r>
        <w:rPr/>
        <w:t>não</w:t>
      </w:r>
      <w:r>
        <w:rPr>
          <w:spacing w:val="15"/>
        </w:rPr>
        <w:t> </w:t>
      </w:r>
      <w:r>
        <w:rPr/>
        <w:t>sejam imprescindíveis</w:t>
      </w:r>
      <w:r>
        <w:rPr>
          <w:spacing w:val="7"/>
        </w:rPr>
        <w:t> </w:t>
      </w:r>
      <w:r>
        <w:rPr/>
        <w:t>para</w:t>
      </w:r>
    </w:p>
    <w:p>
      <w:pPr>
        <w:spacing w:after="0" w:line="362" w:lineRule="auto"/>
        <w:jc w:val="both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2" w:lineRule="auto" w:before="90"/>
        <w:ind w:left="600" w:right="115"/>
        <w:jc w:val="both"/>
      </w:pPr>
      <w:r>
        <w:rPr/>
        <w:t>que as luzes permaneçam acesas, são tão importantes quanto. Ter esses serviços cobertos pela</w:t>
      </w:r>
      <w:r>
        <w:rPr>
          <w:spacing w:val="1"/>
        </w:rPr>
        <w:t> </w:t>
      </w:r>
      <w:r>
        <w:rPr/>
        <w:t>natureza da continuidade, garante à Administração a possibilidade de ter contratos vigentes por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10</w:t>
      </w:r>
      <w:r>
        <w:rPr>
          <w:spacing w:val="-4"/>
        </w:rPr>
        <w:t> </w:t>
      </w:r>
      <w:r>
        <w:rPr/>
        <w:t>(dez)</w:t>
      </w:r>
      <w:r>
        <w:rPr>
          <w:spacing w:val="-2"/>
        </w:rPr>
        <w:t> </w:t>
      </w:r>
      <w:r>
        <w:rPr/>
        <w:t>anos,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traz</w:t>
      </w:r>
      <w:r>
        <w:rPr>
          <w:spacing w:val="-3"/>
        </w:rPr>
        <w:t> </w:t>
      </w:r>
      <w:r>
        <w:rPr/>
        <w:t>um</w:t>
      </w:r>
      <w:r>
        <w:rPr>
          <w:spacing w:val="-8"/>
        </w:rPr>
        <w:t> </w:t>
      </w:r>
      <w:r>
        <w:rPr/>
        <w:t>ganho</w:t>
      </w:r>
      <w:r>
        <w:rPr>
          <w:spacing w:val="-5"/>
        </w:rPr>
        <w:t> </w:t>
      </w:r>
      <w:r>
        <w:rPr/>
        <w:t>absoluto</w:t>
      </w:r>
      <w:r>
        <w:rPr>
          <w:spacing w:val="-5"/>
        </w:rPr>
        <w:t> </w:t>
      </w:r>
      <w:r>
        <w:rPr/>
        <w:t>em</w:t>
      </w:r>
      <w:r>
        <w:rPr>
          <w:spacing w:val="-14"/>
        </w:rPr>
        <w:t> </w:t>
      </w:r>
      <w:r>
        <w:rPr/>
        <w:t>termos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eficiência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agilidade.</w:t>
      </w:r>
    </w:p>
    <w:p>
      <w:pPr>
        <w:pStyle w:val="BodyText"/>
        <w:spacing w:line="362" w:lineRule="auto" w:before="3"/>
        <w:ind w:left="600" w:right="109" w:firstLine="705"/>
        <w:jc w:val="both"/>
      </w:pPr>
      <w:r>
        <w:rPr/>
        <w:t>Considerando a necessidade continua de serviços de consultoria e orientação o 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 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contratual até 10 (dez) anos, mas de forma prudencial poderá ser sugerido salvo maior juízo a</w:t>
      </w:r>
      <w:r>
        <w:rPr>
          <w:spacing w:val="1"/>
        </w:rPr>
        <w:t> </w:t>
      </w:r>
      <w:r>
        <w:rPr/>
        <w:t>vigência</w:t>
      </w:r>
      <w:r>
        <w:rPr>
          <w:spacing w:val="-20"/>
        </w:rPr>
        <w:t> </w:t>
      </w:r>
      <w:r>
        <w:rPr/>
        <w:t>anual</w:t>
      </w:r>
      <w:r>
        <w:rPr>
          <w:spacing w:val="-13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240"/>
        <w:jc w:val="left"/>
      </w:pPr>
      <w:r>
        <w:rPr/>
        <w:t>QUANTIFICAÇÃO</w:t>
      </w:r>
      <w:r>
        <w:rPr>
          <w:spacing w:val="41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</w:t>
      </w:r>
    </w:p>
    <w:p>
      <w:pPr>
        <w:pStyle w:val="BodyText"/>
        <w:spacing w:line="362" w:lineRule="auto" w:before="142"/>
        <w:ind w:left="600" w:right="801"/>
      </w:pPr>
      <w:r>
        <w:rPr/>
        <w:t>5.1.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Departamento</w:t>
      </w:r>
      <w:r>
        <w:rPr>
          <w:spacing w:val="19"/>
        </w:rPr>
        <w:t> </w:t>
      </w:r>
      <w:r>
        <w:rPr/>
        <w:t>do</w:t>
      </w:r>
      <w:r>
        <w:rPr>
          <w:spacing w:val="11"/>
        </w:rPr>
        <w:t> </w:t>
      </w:r>
      <w:r>
        <w:rPr/>
        <w:t>FUNAJURIS,</w:t>
      </w:r>
      <w:r>
        <w:rPr>
          <w:spacing w:val="53"/>
        </w:rPr>
        <w:t> </w:t>
      </w:r>
      <w:r>
        <w:rPr/>
        <w:t>bem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o</w:t>
      </w:r>
      <w:r>
        <w:rPr>
          <w:spacing w:val="-4"/>
        </w:rPr>
        <w:t> </w:t>
      </w:r>
      <w:r>
        <w:rPr/>
        <w:t>Departamento</w:t>
      </w:r>
      <w:r>
        <w:rPr>
          <w:spacing w:val="20"/>
        </w:rPr>
        <w:t> </w:t>
      </w:r>
      <w:r>
        <w:rPr/>
        <w:t>Financeiro;</w:t>
      </w:r>
    </w:p>
    <w:p>
      <w:pPr>
        <w:pStyle w:val="BodyText"/>
        <w:spacing w:before="2"/>
        <w:ind w:left="600"/>
        <w:jc w:val="both"/>
      </w:pPr>
      <w:r>
        <w:rPr/>
        <w:t>Conforme</w:t>
      </w:r>
      <w:r>
        <w:rPr>
          <w:spacing w:val="-4"/>
        </w:rPr>
        <w:t> </w:t>
      </w:r>
      <w:r>
        <w:rPr/>
        <w:t>detalhamento</w:t>
      </w:r>
      <w:r>
        <w:rPr>
          <w:spacing w:val="19"/>
        </w:rPr>
        <w:t> </w:t>
      </w:r>
      <w:r>
        <w:rPr/>
        <w:t>a</w:t>
      </w:r>
      <w:r>
        <w:rPr>
          <w:spacing w:val="-8"/>
        </w:rPr>
        <w:t> </w:t>
      </w:r>
      <w:r>
        <w:rPr/>
        <w:t>seguir....</w:t>
      </w:r>
    </w:p>
    <w:p>
      <w:pPr>
        <w:pStyle w:val="BodyText"/>
        <w:spacing w:before="141"/>
        <w:ind w:left="600"/>
        <w:jc w:val="both"/>
      </w:pPr>
      <w:r>
        <w:rPr/>
        <w:t>DETALHAMENTO</w:t>
      </w:r>
      <w:r>
        <w:rPr>
          <w:spacing w:val="14"/>
        </w:rPr>
        <w:t> </w:t>
      </w:r>
      <w:r>
        <w:rPr/>
        <w:t>DOS</w:t>
      </w:r>
      <w:r>
        <w:rPr>
          <w:spacing w:val="5"/>
        </w:rPr>
        <w:t> </w:t>
      </w:r>
      <w:r>
        <w:rPr/>
        <w:t>SERVIÇOS</w:t>
      </w:r>
    </w:p>
    <w:p>
      <w:pPr>
        <w:pStyle w:val="BodyText"/>
        <w:spacing w:before="142"/>
        <w:ind w:left="600"/>
        <w:jc w:val="both"/>
      </w:pPr>
      <w:r>
        <w:rPr/>
        <w:t>R-1000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Cadastro</w:t>
      </w:r>
      <w:r>
        <w:rPr>
          <w:spacing w:val="9"/>
        </w:rPr>
        <w:t> </w:t>
      </w:r>
      <w:r>
        <w:rPr/>
        <w:t>das</w:t>
      </w:r>
      <w:r>
        <w:rPr>
          <w:spacing w:val="4"/>
        </w:rPr>
        <w:t> </w:t>
      </w:r>
      <w:r>
        <w:rPr/>
        <w:t>Empresas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240" w:lineRule="auto" w:before="141" w:after="0"/>
        <w:ind w:left="1305" w:right="0" w:hanging="846"/>
        <w:jc w:val="both"/>
        <w:rPr>
          <w:sz w:val="24"/>
        </w:rPr>
      </w:pPr>
      <w:r>
        <w:rPr>
          <w:spacing w:val="-1"/>
          <w:sz w:val="24"/>
        </w:rPr>
        <w:t>Buscar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sistema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Cia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dados</w:t>
      </w:r>
      <w:r>
        <w:rPr>
          <w:spacing w:val="23"/>
          <w:sz w:val="24"/>
        </w:rPr>
        <w:t> </w:t>
      </w:r>
      <w:r>
        <w:rPr>
          <w:sz w:val="24"/>
        </w:rPr>
        <w:t>necessários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realização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cadastro;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362" w:lineRule="auto" w:before="142" w:after="0"/>
        <w:ind w:left="633" w:right="366" w:hanging="173"/>
        <w:jc w:val="both"/>
        <w:rPr>
          <w:sz w:val="24"/>
        </w:rPr>
      </w:pPr>
      <w:r>
        <w:rPr>
          <w:sz w:val="24"/>
        </w:rPr>
        <w:t>Identificar,</w:t>
      </w:r>
      <w:r>
        <w:rPr>
          <w:spacing w:val="1"/>
          <w:sz w:val="24"/>
        </w:rPr>
        <w:t> </w:t>
      </w:r>
      <w:r>
        <w:rPr>
          <w:sz w:val="24"/>
        </w:rPr>
        <w:t>enquadrar, preencher e validar os eventos da EFD-Reinf, inclusive para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retenções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contribuições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  <w:r>
        <w:rPr>
          <w:spacing w:val="-14"/>
          <w:sz w:val="24"/>
        </w:rPr>
        <w:t> </w:t>
      </w:r>
      <w:r>
        <w:rPr>
          <w:sz w:val="24"/>
        </w:rPr>
        <w:t>previdenciárias</w:t>
      </w:r>
      <w:r>
        <w:rPr>
          <w:spacing w:val="-14"/>
          <w:sz w:val="24"/>
        </w:rPr>
        <w:t> </w:t>
      </w:r>
      <w:r>
        <w:rPr>
          <w:sz w:val="24"/>
        </w:rPr>
        <w:t>devidas;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362" w:lineRule="auto" w:before="2" w:after="0"/>
        <w:ind w:left="633" w:right="357" w:hanging="173"/>
        <w:jc w:val="both"/>
        <w:rPr>
          <w:sz w:val="24"/>
        </w:rPr>
      </w:pPr>
      <w:r>
        <w:rPr>
          <w:sz w:val="24"/>
        </w:rPr>
        <w:t>O evento R-1000 deverá ser o primeiro a ser transmitido pois nele será fornecido as</w:t>
      </w:r>
      <w:r>
        <w:rPr>
          <w:spacing w:val="1"/>
          <w:sz w:val="24"/>
        </w:rPr>
        <w:t> </w:t>
      </w:r>
      <w:r>
        <w:rPr>
          <w:sz w:val="24"/>
        </w:rPr>
        <w:t>informações cadastrais do contribuinte, contendo os dados necessários para a validação dos</w:t>
      </w:r>
      <w:r>
        <w:rPr>
          <w:spacing w:val="1"/>
          <w:sz w:val="24"/>
        </w:rPr>
        <w:t> </w:t>
      </w:r>
      <w:r>
        <w:rPr>
          <w:sz w:val="24"/>
        </w:rPr>
        <w:t>próximos eventos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EFD</w:t>
      </w:r>
      <w:r>
        <w:rPr>
          <w:spacing w:val="1"/>
          <w:sz w:val="24"/>
        </w:rPr>
        <w:t> </w:t>
      </w:r>
      <w:r>
        <w:rPr>
          <w:sz w:val="24"/>
        </w:rPr>
        <w:t>Reinf,</w:t>
      </w:r>
      <w:r>
        <w:rPr>
          <w:spacing w:val="1"/>
          <w:sz w:val="24"/>
        </w:rPr>
        <w:t> </w:t>
      </w:r>
      <w:r>
        <w:rPr>
          <w:sz w:val="24"/>
        </w:rPr>
        <w:t>inclusive para apuração das</w:t>
      </w:r>
      <w:r>
        <w:rPr>
          <w:spacing w:val="1"/>
          <w:sz w:val="24"/>
        </w:rPr>
        <w:t> </w:t>
      </w:r>
      <w:r>
        <w:rPr>
          <w:sz w:val="24"/>
        </w:rPr>
        <w:t>retenções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devidas.</w:t>
      </w:r>
      <w:r>
        <w:rPr>
          <w:spacing w:val="1"/>
          <w:sz w:val="24"/>
        </w:rPr>
        <w:t> </w:t>
      </w:r>
      <w:r>
        <w:rPr>
          <w:sz w:val="24"/>
        </w:rPr>
        <w:t>As principais informações a serem declaradas</w:t>
      </w:r>
      <w:r>
        <w:rPr>
          <w:spacing w:val="1"/>
          <w:sz w:val="24"/>
        </w:rPr>
        <w:t> </w:t>
      </w:r>
      <w:r>
        <w:rPr>
          <w:sz w:val="24"/>
        </w:rPr>
        <w:t>são: o regime tributário</w:t>
      </w:r>
      <w:r>
        <w:rPr>
          <w:spacing w:val="1"/>
          <w:sz w:val="24"/>
        </w:rPr>
        <w:t> </w:t>
      </w:r>
      <w:r>
        <w:rPr>
          <w:sz w:val="24"/>
        </w:rPr>
        <w:t>a que se</w:t>
      </w:r>
      <w:r>
        <w:rPr>
          <w:spacing w:val="1"/>
          <w:sz w:val="24"/>
        </w:rPr>
        <w:t> </w:t>
      </w:r>
      <w:r>
        <w:rPr>
          <w:sz w:val="24"/>
        </w:rPr>
        <w:t>enquadra a empresa, dados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contato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responsável pela escrituração do</w:t>
      </w:r>
      <w:r>
        <w:rPr>
          <w:spacing w:val="1"/>
          <w:sz w:val="24"/>
        </w:rPr>
        <w:t> </w:t>
      </w:r>
      <w:r>
        <w:rPr>
          <w:sz w:val="24"/>
        </w:rPr>
        <w:t>REINF,</w:t>
      </w:r>
      <w:r>
        <w:rPr>
          <w:spacing w:val="1"/>
          <w:sz w:val="24"/>
        </w:rPr>
        <w:t> </w:t>
      </w:r>
      <w:r>
        <w:rPr>
          <w:sz w:val="24"/>
        </w:rPr>
        <w:t>se a</w:t>
      </w:r>
      <w:r>
        <w:rPr>
          <w:spacing w:val="1"/>
          <w:sz w:val="24"/>
        </w:rPr>
        <w:t> </w:t>
      </w:r>
      <w:r>
        <w:rPr>
          <w:sz w:val="24"/>
        </w:rPr>
        <w:t>empresa se enquadra na desoneração da folha de pagamento e se está obrigada a entregar o</w:t>
      </w:r>
      <w:r>
        <w:rPr>
          <w:spacing w:val="1"/>
          <w:sz w:val="24"/>
        </w:rPr>
        <w:t> </w:t>
      </w:r>
      <w:r>
        <w:rPr>
          <w:sz w:val="24"/>
        </w:rPr>
        <w:t>Sped</w:t>
      </w:r>
      <w:r>
        <w:rPr>
          <w:spacing w:val="1"/>
          <w:sz w:val="24"/>
        </w:rPr>
        <w:t> </w:t>
      </w:r>
      <w:r>
        <w:rPr>
          <w:sz w:val="24"/>
        </w:rPr>
        <w:t>Contábil,</w:t>
      </w:r>
      <w:r>
        <w:rPr>
          <w:spacing w:val="1"/>
          <w:sz w:val="24"/>
        </w:rPr>
        <w:t> </w:t>
      </w:r>
      <w:r>
        <w:rPr>
          <w:sz w:val="24"/>
        </w:rPr>
        <w:t>e somente será necessário ser enviado novamente quando</w:t>
      </w:r>
      <w:r>
        <w:rPr>
          <w:spacing w:val="1"/>
          <w:sz w:val="24"/>
        </w:rPr>
        <w:t> </w:t>
      </w:r>
      <w:r>
        <w:rPr>
          <w:sz w:val="24"/>
        </w:rPr>
        <w:t>houver alguma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6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enviadas</w:t>
      </w:r>
      <w:r>
        <w:rPr>
          <w:spacing w:val="-2"/>
          <w:sz w:val="24"/>
        </w:rPr>
        <w:t> </w:t>
      </w:r>
      <w:r>
        <w:rPr>
          <w:sz w:val="24"/>
        </w:rPr>
        <w:t>anteriormente;</w:t>
      </w:r>
    </w:p>
    <w:p>
      <w:pPr>
        <w:pStyle w:val="ListParagraph"/>
        <w:numPr>
          <w:ilvl w:val="0"/>
          <w:numId w:val="4"/>
        </w:numPr>
        <w:tabs>
          <w:tab w:pos="1306" w:val="left" w:leader="none"/>
        </w:tabs>
        <w:spacing w:line="362" w:lineRule="auto" w:before="16" w:after="0"/>
        <w:ind w:left="460" w:right="367" w:firstLine="38"/>
        <w:jc w:val="both"/>
        <w:rPr>
          <w:sz w:val="24"/>
        </w:rPr>
      </w:pPr>
      <w:r>
        <w:rPr>
          <w:sz w:val="24"/>
        </w:rPr>
        <w:t>Neste evento serão discriminadas as informações que influenciam na apuração correta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contribuições sociais e eventuais acréscimos legais, como a classificação tributária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contribuinte,</w:t>
      </w:r>
      <w:r>
        <w:rPr>
          <w:spacing w:val="1"/>
          <w:sz w:val="24"/>
        </w:rPr>
        <w:t> </w:t>
      </w:r>
      <w:r>
        <w:rPr>
          <w:sz w:val="24"/>
        </w:rPr>
        <w:t>acordos</w:t>
      </w:r>
      <w:r>
        <w:rPr>
          <w:spacing w:val="1"/>
          <w:sz w:val="24"/>
        </w:rPr>
        <w:t> </w:t>
      </w:r>
      <w:r>
        <w:rPr>
          <w:sz w:val="24"/>
        </w:rPr>
        <w:t>internacionais</w:t>
      </w:r>
      <w:r>
        <w:rPr>
          <w:spacing w:val="1"/>
          <w:sz w:val="24"/>
        </w:rPr>
        <w:t> </w:t>
      </w:r>
      <w:r>
        <w:rPr>
          <w:sz w:val="24"/>
        </w:rPr>
        <w:t>para isenção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 (normal,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extinção,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fusão,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cisão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incorporação),</w:t>
      </w:r>
      <w:r>
        <w:rPr>
          <w:spacing w:val="-10"/>
          <w:sz w:val="24"/>
        </w:rPr>
        <w:t> </w:t>
      </w:r>
      <w:r>
        <w:rPr>
          <w:sz w:val="24"/>
        </w:rPr>
        <w:t>dentre</w:t>
      </w:r>
      <w:r>
        <w:rPr>
          <w:spacing w:val="12"/>
          <w:sz w:val="24"/>
        </w:rPr>
        <w:t> </w:t>
      </w:r>
      <w:r>
        <w:rPr>
          <w:sz w:val="24"/>
        </w:rPr>
        <w:t>outras;</w:t>
      </w:r>
    </w:p>
    <w:p>
      <w:pPr>
        <w:pStyle w:val="ListParagraph"/>
        <w:numPr>
          <w:ilvl w:val="0"/>
          <w:numId w:val="4"/>
        </w:numPr>
        <w:tabs>
          <w:tab w:pos="1306" w:val="left" w:leader="none"/>
        </w:tabs>
        <w:spacing w:line="362" w:lineRule="auto" w:before="4" w:after="0"/>
        <w:ind w:left="460" w:right="389" w:firstLine="38"/>
        <w:jc w:val="both"/>
        <w:rPr>
          <w:sz w:val="24"/>
        </w:rPr>
      </w:pPr>
      <w:r>
        <w:rPr>
          <w:sz w:val="24"/>
        </w:rPr>
        <w:t>Enviar informações referentes às prestações de serviços realizadas mediante cessão de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obra,</w:t>
      </w:r>
      <w:r>
        <w:rPr>
          <w:spacing w:val="20"/>
          <w:sz w:val="24"/>
        </w:rPr>
        <w:t> </w:t>
      </w:r>
      <w:r>
        <w:rPr>
          <w:sz w:val="24"/>
        </w:rPr>
        <w:t>empreitada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subempreitada,</w:t>
      </w:r>
      <w:r>
        <w:rPr>
          <w:spacing w:val="36"/>
          <w:sz w:val="24"/>
        </w:rPr>
        <w:t> </w:t>
      </w:r>
      <w:r>
        <w:rPr>
          <w:sz w:val="24"/>
        </w:rPr>
        <w:t>contendo</w:t>
      </w:r>
      <w:r>
        <w:rPr>
          <w:spacing w:val="50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informações</w:t>
      </w:r>
      <w:r>
        <w:rPr>
          <w:spacing w:val="27"/>
          <w:sz w:val="24"/>
        </w:rPr>
        <w:t> </w:t>
      </w:r>
      <w:r>
        <w:rPr>
          <w:sz w:val="24"/>
        </w:rPr>
        <w:t>relativas</w:t>
      </w:r>
      <w:r>
        <w:rPr>
          <w:spacing w:val="25"/>
          <w:sz w:val="24"/>
        </w:rPr>
        <w:t> </w:t>
      </w:r>
      <w:r>
        <w:rPr>
          <w:sz w:val="24"/>
        </w:rPr>
        <w:t>aos</w:t>
      </w:r>
      <w:r>
        <w:rPr>
          <w:spacing w:val="29"/>
          <w:sz w:val="24"/>
        </w:rPr>
        <w:t> </w:t>
      </w:r>
      <w:r>
        <w:rPr>
          <w:sz w:val="24"/>
        </w:rPr>
        <w:t>tomadores</w:t>
      </w:r>
    </w:p>
    <w:p>
      <w:pPr>
        <w:spacing w:after="0" w:line="362" w:lineRule="auto"/>
        <w:jc w:val="both"/>
        <w:rPr>
          <w:sz w:val="24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2" w:lineRule="auto" w:before="90"/>
        <w:ind w:left="460" w:right="57"/>
      </w:pPr>
      <w:r>
        <w:rPr/>
        <w:t>dos</w:t>
      </w:r>
      <w:r>
        <w:rPr>
          <w:spacing w:val="5"/>
        </w:rPr>
        <w:t> </w:t>
      </w:r>
      <w:r>
        <w:rPr/>
        <w:t>serviços,</w:t>
      </w:r>
      <w:r>
        <w:rPr>
          <w:spacing w:val="47"/>
        </w:rPr>
        <w:t> </w:t>
      </w:r>
      <w:r>
        <w:rPr/>
        <w:t>com</w:t>
      </w:r>
      <w:r>
        <w:rPr>
          <w:spacing w:val="48"/>
        </w:rPr>
        <w:t> </w:t>
      </w:r>
      <w:r>
        <w:rPr/>
        <w:t>as</w:t>
      </w:r>
      <w:r>
        <w:rPr>
          <w:spacing w:val="50"/>
        </w:rPr>
        <w:t> </w:t>
      </w:r>
      <w:r>
        <w:rPr/>
        <w:t>correspondentes</w:t>
      </w:r>
      <w:r>
        <w:rPr>
          <w:spacing w:val="11"/>
        </w:rPr>
        <w:t> </w:t>
      </w:r>
      <w:r>
        <w:rPr/>
        <w:t>informações</w:t>
      </w:r>
      <w:r>
        <w:rPr>
          <w:spacing w:val="59"/>
        </w:rPr>
        <w:t> </w:t>
      </w:r>
      <w:r>
        <w:rPr/>
        <w:t>sobre</w:t>
      </w:r>
      <w:r>
        <w:rPr>
          <w:spacing w:val="42"/>
        </w:rPr>
        <w:t> </w:t>
      </w:r>
      <w:r>
        <w:rPr/>
        <w:t>as</w:t>
      </w:r>
      <w:r>
        <w:rPr>
          <w:spacing w:val="50"/>
        </w:rPr>
        <w:t> </w:t>
      </w:r>
      <w:r>
        <w:rPr/>
        <w:t>retenções</w:t>
      </w:r>
      <w:r>
        <w:rPr>
          <w:spacing w:val="54"/>
        </w:rPr>
        <w:t> </w:t>
      </w:r>
      <w:r>
        <w:rPr/>
        <w:t>previdenciárias</w:t>
      </w:r>
      <w:r>
        <w:rPr>
          <w:spacing w:val="-57"/>
        </w:rPr>
        <w:t> </w:t>
      </w:r>
      <w:r>
        <w:rPr/>
        <w:t>destacadas</w:t>
      </w:r>
      <w:r>
        <w:rPr>
          <w:spacing w:val="21"/>
        </w:rPr>
        <w:t> </w:t>
      </w:r>
      <w:r>
        <w:rPr/>
        <w:t>no</w:t>
      </w:r>
      <w:r>
        <w:rPr>
          <w:spacing w:val="-3"/>
        </w:rPr>
        <w:t> </w:t>
      </w:r>
      <w:r>
        <w:rPr/>
        <w:t>documento</w:t>
      </w:r>
      <w:r>
        <w:rPr>
          <w:spacing w:val="11"/>
        </w:rPr>
        <w:t> </w:t>
      </w:r>
      <w:r>
        <w:rPr/>
        <w:t>fiscal,</w:t>
      </w:r>
      <w:r>
        <w:rPr>
          <w:spacing w:val="3"/>
        </w:rPr>
        <w:t> </w:t>
      </w:r>
      <w:r>
        <w:rPr/>
        <w:t>e</w:t>
      </w:r>
      <w:r>
        <w:rPr>
          <w:spacing w:val="-4"/>
        </w:rPr>
        <w:t> </w:t>
      </w:r>
      <w:r>
        <w:rPr/>
        <w:t>outros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fizerem</w:t>
      </w:r>
      <w:r>
        <w:rPr>
          <w:spacing w:val="-1"/>
        </w:rPr>
        <w:t> </w:t>
      </w:r>
      <w:r>
        <w:rPr/>
        <w:t>necessários;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240" w:lineRule="auto" w:before="2" w:after="0"/>
        <w:ind w:left="1305" w:right="0" w:hanging="807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identificação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contribuinte;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240" w:lineRule="auto" w:before="142" w:after="0"/>
        <w:ind w:left="1305" w:right="0" w:hanging="807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contato;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362" w:lineRule="auto" w:before="141" w:after="0"/>
        <w:ind w:left="460" w:right="617" w:firstLine="38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órgãos</w:t>
      </w:r>
      <w:r>
        <w:rPr>
          <w:spacing w:val="7"/>
          <w:sz w:val="24"/>
        </w:rPr>
        <w:t> </w:t>
      </w:r>
      <w:r>
        <w:rPr>
          <w:sz w:val="24"/>
        </w:rPr>
        <w:t>públicos</w:t>
      </w:r>
      <w:r>
        <w:rPr>
          <w:spacing w:val="3"/>
          <w:sz w:val="24"/>
        </w:rPr>
        <w:t> </w:t>
      </w:r>
      <w:r>
        <w:rPr>
          <w:sz w:val="24"/>
        </w:rPr>
        <w:t>estaduais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municipais</w:t>
      </w:r>
      <w:r>
        <w:rPr>
          <w:spacing w:val="4"/>
          <w:sz w:val="24"/>
        </w:rPr>
        <w:t> </w:t>
      </w:r>
      <w:r>
        <w:rPr>
          <w:sz w:val="24"/>
        </w:rPr>
        <w:t>relativas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Ente</w:t>
      </w:r>
      <w:r>
        <w:rPr>
          <w:spacing w:val="30"/>
          <w:sz w:val="24"/>
        </w:rPr>
        <w:t> </w:t>
      </w:r>
      <w:r>
        <w:rPr>
          <w:sz w:val="24"/>
        </w:rPr>
        <w:t>Federativo</w:t>
      </w:r>
      <w:r>
        <w:rPr>
          <w:spacing w:val="-57"/>
          <w:sz w:val="24"/>
        </w:rPr>
        <w:t> </w:t>
      </w:r>
      <w:r>
        <w:rPr>
          <w:sz w:val="24"/>
        </w:rPr>
        <w:t>Responsável</w:t>
      </w:r>
      <w:r>
        <w:rPr>
          <w:spacing w:val="-1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EFR;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240" w:lineRule="auto" w:before="2" w:after="0"/>
        <w:ind w:left="1305" w:right="0" w:hanging="807"/>
        <w:jc w:val="left"/>
        <w:rPr>
          <w:sz w:val="24"/>
        </w:rPr>
      </w:pPr>
      <w:r>
        <w:rPr>
          <w:spacing w:val="-1"/>
          <w:sz w:val="24"/>
        </w:rPr>
        <w:t>Alteração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exclusão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informações;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  <w:tab w:pos="1306" w:val="left" w:leader="none"/>
        </w:tabs>
        <w:spacing w:line="240" w:lineRule="auto" w:before="142" w:after="0"/>
        <w:ind w:left="1305" w:right="0" w:hanging="807"/>
        <w:jc w:val="left"/>
        <w:rPr>
          <w:sz w:val="21"/>
        </w:rPr>
      </w:pPr>
      <w:r>
        <w:rPr>
          <w:sz w:val="24"/>
        </w:rPr>
        <w:t>Informação</w:t>
      </w:r>
      <w:r>
        <w:rPr>
          <w:spacing w:val="11"/>
          <w:sz w:val="24"/>
        </w:rPr>
        <w:t> </w:t>
      </w:r>
      <w:r>
        <w:rPr>
          <w:sz w:val="24"/>
        </w:rPr>
        <w:t>preenchida</w:t>
      </w:r>
      <w:r>
        <w:rPr>
          <w:spacing w:val="-6"/>
          <w:sz w:val="24"/>
        </w:rPr>
        <w:t> </w:t>
      </w:r>
      <w:r>
        <w:rPr>
          <w:sz w:val="24"/>
        </w:rPr>
        <w:t>exclusivamente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alteração do</w:t>
      </w:r>
      <w:r>
        <w:rPr>
          <w:spacing w:val="9"/>
          <w:sz w:val="24"/>
        </w:rPr>
        <w:t> </w:t>
      </w:r>
      <w:r>
        <w:rPr>
          <w:sz w:val="24"/>
        </w:rPr>
        <w:t>período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validade</w:t>
      </w:r>
    </w:p>
    <w:p>
      <w:pPr>
        <w:pStyle w:val="BodyText"/>
        <w:spacing w:line="362" w:lineRule="auto" w:before="89"/>
        <w:ind w:left="1972" w:right="92"/>
      </w:pPr>
      <w:r>
        <w:rPr/>
        <w:t>das</w:t>
      </w:r>
      <w:r>
        <w:rPr>
          <w:spacing w:val="4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do</w:t>
      </w:r>
      <w:r>
        <w:rPr>
          <w:spacing w:val="8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identificado</w:t>
      </w:r>
      <w:r>
        <w:rPr>
          <w:spacing w:val="33"/>
        </w:rPr>
        <w:t> </w:t>
      </w:r>
      <w:r>
        <w:rPr/>
        <w:t>no</w:t>
      </w:r>
      <w:r>
        <w:rPr>
          <w:spacing w:val="-6"/>
        </w:rPr>
        <w:t> </w:t>
      </w:r>
      <w:r>
        <w:rPr/>
        <w:t>evento,</w:t>
      </w:r>
      <w:r>
        <w:rPr>
          <w:spacing w:val="1"/>
        </w:rPr>
        <w:t> </w:t>
      </w:r>
      <w:r>
        <w:rPr/>
        <w:t>apresentando</w:t>
      </w:r>
      <w:r>
        <w:rPr>
          <w:spacing w:val="6"/>
        </w:rPr>
        <w:t> </w:t>
      </w:r>
      <w:r>
        <w:rPr/>
        <w:t>o</w:t>
      </w:r>
      <w:r>
        <w:rPr>
          <w:spacing w:val="-6"/>
        </w:rPr>
        <w:t> </w:t>
      </w:r>
      <w:r>
        <w:rPr/>
        <w:t>novo</w:t>
      </w:r>
      <w:r>
        <w:rPr>
          <w:spacing w:val="-6"/>
        </w:rPr>
        <w:t> </w:t>
      </w:r>
      <w:r>
        <w:rPr/>
        <w:t>período</w:t>
      </w:r>
      <w:r>
        <w:rPr>
          <w:spacing w:val="-57"/>
        </w:rPr>
        <w:t> </w:t>
      </w:r>
      <w:r>
        <w:rPr/>
        <w:t>de</w:t>
      </w:r>
      <w:r>
        <w:rPr>
          <w:spacing w:val="11"/>
        </w:rPr>
        <w:t> </w:t>
      </w:r>
      <w:r>
        <w:rPr/>
        <w:t>validade;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62" w:lineRule="auto" w:before="1" w:after="0"/>
        <w:ind w:left="460" w:right="806" w:hanging="360"/>
        <w:jc w:val="left"/>
        <w:rPr>
          <w:sz w:val="19"/>
        </w:rPr>
      </w:pPr>
      <w:r>
        <w:rPr>
          <w:sz w:val="24"/>
        </w:rPr>
        <w:t>Informação</w:t>
      </w:r>
      <w:r>
        <w:rPr>
          <w:spacing w:val="48"/>
          <w:sz w:val="24"/>
        </w:rPr>
        <w:t> </w:t>
      </w:r>
      <w:r>
        <w:rPr>
          <w:sz w:val="24"/>
        </w:rPr>
        <w:t>destinada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localizar</w:t>
      </w:r>
      <w:r>
        <w:rPr>
          <w:spacing w:val="19"/>
          <w:sz w:val="24"/>
        </w:rPr>
        <w:t> </w:t>
      </w:r>
      <w:r>
        <w:rPr>
          <w:sz w:val="24"/>
        </w:rPr>
        <w:t>corretamente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informações</w:t>
      </w:r>
      <w:r>
        <w:rPr>
          <w:spacing w:val="38"/>
          <w:sz w:val="24"/>
        </w:rPr>
        <w:t> </w:t>
      </w:r>
      <w:r>
        <w:rPr>
          <w:sz w:val="24"/>
        </w:rPr>
        <w:t>já</w:t>
      </w:r>
      <w:r>
        <w:rPr>
          <w:spacing w:val="23"/>
          <w:sz w:val="24"/>
        </w:rPr>
        <w:t> </w:t>
      </w:r>
      <w:r>
        <w:rPr>
          <w:sz w:val="24"/>
        </w:rPr>
        <w:t>existentes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serão</w:t>
      </w:r>
      <w:r>
        <w:rPr>
          <w:spacing w:val="-57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exclusão</w:t>
      </w:r>
      <w:r>
        <w:rPr>
          <w:spacing w:val="-16"/>
          <w:sz w:val="24"/>
        </w:rPr>
        <w:t> </w:t>
      </w:r>
      <w:r>
        <w:rPr>
          <w:sz w:val="24"/>
        </w:rPr>
        <w:t>através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12"/>
          <w:sz w:val="24"/>
        </w:rPr>
        <w:t> </w:t>
      </w:r>
      <w:r>
        <w:rPr>
          <w:sz w:val="24"/>
        </w:rPr>
        <w:t>evento;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600" w:right="0" w:firstLine="0"/>
        <w:jc w:val="left"/>
        <w:rPr>
          <w:sz w:val="19"/>
        </w:rPr>
      </w:pPr>
      <w:r>
        <w:rPr>
          <w:spacing w:val="-1"/>
          <w:sz w:val="24"/>
        </w:rPr>
        <w:t>Eventos</w:t>
      </w:r>
      <w:r>
        <w:rPr>
          <w:spacing w:val="8"/>
          <w:sz w:val="24"/>
        </w:rPr>
        <w:t> </w:t>
      </w:r>
      <w:r>
        <w:rPr>
          <w:sz w:val="24"/>
        </w:rPr>
        <w:t>Exclusivo</w:t>
      </w:r>
      <w:r>
        <w:rPr>
          <w:spacing w:val="-16"/>
          <w:sz w:val="24"/>
        </w:rPr>
        <w:t> </w:t>
      </w:r>
      <w:r>
        <w:rPr>
          <w:sz w:val="24"/>
        </w:rPr>
        <w:t>R2010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24"/>
          <w:sz w:val="24"/>
        </w:rPr>
        <w:t> </w:t>
      </w:r>
      <w:r>
        <w:rPr>
          <w:sz w:val="24"/>
        </w:rPr>
        <w:t>TOMADOS</w:t>
      </w:r>
      <w:r>
        <w:rPr>
          <w:spacing w:val="26"/>
          <w:sz w:val="24"/>
        </w:rPr>
        <w:t> </w:t>
      </w:r>
      <w:r>
        <w:rPr>
          <w:sz w:val="24"/>
        </w:rPr>
        <w:t>(</w:t>
      </w:r>
      <w:r>
        <w:rPr>
          <w:sz w:val="19"/>
        </w:rPr>
        <w:t>R2010</w:t>
      </w:r>
      <w:r>
        <w:rPr>
          <w:spacing w:val="33"/>
          <w:sz w:val="19"/>
        </w:rPr>
        <w:t> </w:t>
      </w:r>
      <w:r>
        <w:rPr>
          <w:sz w:val="19"/>
        </w:rPr>
        <w:t>–</w:t>
      </w:r>
      <w:r>
        <w:rPr>
          <w:spacing w:val="7"/>
          <w:sz w:val="19"/>
        </w:rPr>
        <w:t> </w:t>
      </w:r>
      <w:r>
        <w:rPr>
          <w:sz w:val="19"/>
        </w:rPr>
        <w:t>R4000)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1" w:after="0"/>
        <w:ind w:left="2241" w:right="0" w:hanging="423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identificação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contribuinte;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362" w:lineRule="auto" w:before="141" w:after="0"/>
        <w:ind w:left="1526" w:right="847" w:firstLine="273"/>
        <w:jc w:val="left"/>
        <w:rPr>
          <w:sz w:val="24"/>
        </w:rPr>
      </w:pPr>
      <w:r>
        <w:rPr>
          <w:sz w:val="24"/>
        </w:rPr>
        <w:t>Analise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empresa</w:t>
      </w:r>
      <w:r>
        <w:rPr>
          <w:spacing w:val="6"/>
          <w:sz w:val="24"/>
        </w:rPr>
        <w:t> </w:t>
      </w:r>
      <w:r>
        <w:rPr>
          <w:sz w:val="24"/>
        </w:rPr>
        <w:t>tomadora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sujeito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contribuição</w:t>
      </w:r>
      <w:r>
        <w:rPr>
          <w:spacing w:val="24"/>
          <w:sz w:val="24"/>
        </w:rPr>
        <w:t> </w:t>
      </w:r>
      <w:r>
        <w:rPr>
          <w:sz w:val="24"/>
        </w:rPr>
        <w:t>previdenciária</w:t>
      </w:r>
      <w:r>
        <w:rPr>
          <w:spacing w:val="-57"/>
          <w:sz w:val="24"/>
        </w:rPr>
        <w:t> </w:t>
      </w:r>
      <w:r>
        <w:rPr>
          <w:sz w:val="24"/>
        </w:rPr>
        <w:t>sobre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bruta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(CPRB);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362" w:lineRule="auto" w:before="2" w:after="0"/>
        <w:ind w:left="1526" w:right="710" w:firstLine="273"/>
        <w:jc w:val="left"/>
        <w:rPr>
          <w:sz w:val="24"/>
        </w:rPr>
      </w:pPr>
      <w:r>
        <w:rPr>
          <w:sz w:val="24"/>
        </w:rPr>
        <w:t>Analise</w:t>
      </w:r>
      <w:r>
        <w:rPr>
          <w:spacing w:val="9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Tomados</w:t>
      </w:r>
      <w:r>
        <w:rPr>
          <w:spacing w:val="-14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Mão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Obra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Empreitada,</w:t>
      </w:r>
      <w:r>
        <w:rPr>
          <w:spacing w:val="-57"/>
          <w:sz w:val="24"/>
        </w:rPr>
        <w:t> </w:t>
      </w:r>
      <w:r>
        <w:rPr>
          <w:sz w:val="24"/>
        </w:rPr>
        <w:t>dentre</w:t>
      </w:r>
      <w:r>
        <w:rPr>
          <w:spacing w:val="11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determinados</w:t>
      </w:r>
      <w:r>
        <w:rPr>
          <w:spacing w:val="23"/>
          <w:sz w:val="24"/>
        </w:rPr>
        <w:t> </w:t>
      </w: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Receita</w:t>
      </w:r>
      <w:r>
        <w:rPr>
          <w:spacing w:val="-1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2" w:after="0"/>
        <w:ind w:left="2241" w:right="0" w:hanging="428"/>
        <w:jc w:val="left"/>
        <w:rPr>
          <w:sz w:val="24"/>
        </w:rPr>
      </w:pPr>
      <w:r>
        <w:rPr>
          <w:sz w:val="24"/>
        </w:rPr>
        <w:t>Identificação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Estabelecimento/obra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4"/>
        </w:numPr>
        <w:tabs>
          <w:tab w:pos="2294" w:val="left" w:leader="none"/>
          <w:tab w:pos="2295" w:val="left" w:leader="none"/>
        </w:tabs>
        <w:spacing w:line="240" w:lineRule="auto" w:before="141" w:after="0"/>
        <w:ind w:left="2294" w:right="0" w:hanging="486"/>
        <w:jc w:val="left"/>
        <w:rPr>
          <w:sz w:val="24"/>
        </w:rPr>
      </w:pPr>
      <w:r>
        <w:rPr>
          <w:spacing w:val="-1"/>
          <w:sz w:val="24"/>
        </w:rPr>
        <w:t>Analise sobre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tipos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Serviços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constantes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Nota</w:t>
      </w:r>
      <w:r>
        <w:rPr>
          <w:spacing w:val="11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362" w:lineRule="auto" w:before="142" w:after="0"/>
        <w:ind w:left="1526" w:right="552" w:firstLine="273"/>
        <w:jc w:val="left"/>
        <w:rPr>
          <w:sz w:val="24"/>
        </w:rPr>
      </w:pPr>
      <w:r>
        <w:rPr>
          <w:sz w:val="24"/>
        </w:rPr>
        <w:t>Analise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processos</w:t>
      </w:r>
      <w:r>
        <w:rPr>
          <w:spacing w:val="34"/>
          <w:sz w:val="24"/>
        </w:rPr>
        <w:t> </w:t>
      </w:r>
      <w:r>
        <w:rPr>
          <w:sz w:val="24"/>
        </w:rPr>
        <w:t>relacionados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não</w:t>
      </w:r>
      <w:r>
        <w:rPr>
          <w:spacing w:val="49"/>
          <w:sz w:val="24"/>
        </w:rPr>
        <w:t> </w:t>
      </w:r>
      <w:r>
        <w:rPr>
          <w:sz w:val="24"/>
        </w:rPr>
        <w:t>retenção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contribuição;</w:t>
      </w:r>
      <w:r>
        <w:rPr>
          <w:spacing w:val="-57"/>
          <w:sz w:val="24"/>
        </w:rPr>
        <w:t> </w:t>
      </w:r>
      <w:r>
        <w:rPr>
          <w:sz w:val="24"/>
        </w:rPr>
        <w:t>previdenciária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redução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alíquota;</w:t>
      </w:r>
    </w:p>
    <w:p>
      <w:pPr>
        <w:pStyle w:val="ListParagraph"/>
        <w:numPr>
          <w:ilvl w:val="1"/>
          <w:numId w:val="4"/>
        </w:numPr>
        <w:tabs>
          <w:tab w:pos="2294" w:val="left" w:leader="none"/>
          <w:tab w:pos="2295" w:val="left" w:leader="none"/>
        </w:tabs>
        <w:spacing w:line="240" w:lineRule="auto" w:before="2" w:after="0"/>
        <w:ind w:left="2294" w:right="0" w:hanging="486"/>
        <w:jc w:val="left"/>
        <w:rPr>
          <w:sz w:val="24"/>
        </w:rPr>
      </w:pPr>
      <w:r>
        <w:rPr>
          <w:spacing w:val="-1"/>
          <w:sz w:val="24"/>
        </w:rPr>
        <w:t>Analise dos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arquivo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XML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NFE-S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9"/>
          <w:sz w:val="24"/>
        </w:rPr>
        <w:t> </w:t>
      </w:r>
      <w:r>
        <w:rPr>
          <w:sz w:val="24"/>
        </w:rPr>
        <w:t>município;</w:t>
      </w:r>
    </w:p>
    <w:p>
      <w:pPr>
        <w:pStyle w:val="ListParagraph"/>
        <w:numPr>
          <w:ilvl w:val="1"/>
          <w:numId w:val="4"/>
        </w:numPr>
        <w:tabs>
          <w:tab w:pos="2327" w:val="left" w:leader="none"/>
          <w:tab w:pos="2328" w:val="left" w:leader="none"/>
        </w:tabs>
        <w:spacing w:line="362" w:lineRule="auto" w:before="141" w:after="0"/>
        <w:ind w:left="1526" w:right="603" w:firstLine="273"/>
        <w:jc w:val="left"/>
        <w:rPr>
          <w:sz w:val="24"/>
        </w:rPr>
      </w:pPr>
      <w:r>
        <w:rPr>
          <w:sz w:val="24"/>
        </w:rPr>
        <w:t>Implantação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parametrização</w:t>
      </w:r>
      <w:r>
        <w:rPr>
          <w:spacing w:val="38"/>
          <w:sz w:val="24"/>
        </w:rPr>
        <w:t> </w:t>
      </w:r>
      <w:r>
        <w:rPr>
          <w:sz w:val="24"/>
        </w:rPr>
        <w:t>Sistema</w:t>
      </w:r>
      <w:r>
        <w:rPr>
          <w:spacing w:val="57"/>
          <w:sz w:val="24"/>
        </w:rPr>
        <w:t> </w:t>
      </w:r>
      <w:r>
        <w:rPr>
          <w:sz w:val="24"/>
        </w:rPr>
        <w:t>apropriado</w:t>
      </w:r>
      <w:r>
        <w:rPr>
          <w:spacing w:val="47"/>
          <w:sz w:val="24"/>
        </w:rPr>
        <w:t> </w:t>
      </w:r>
      <w:r>
        <w:rPr>
          <w:sz w:val="24"/>
        </w:rPr>
        <w:t>das</w:t>
      </w:r>
      <w:r>
        <w:rPr>
          <w:spacing w:val="4"/>
          <w:sz w:val="24"/>
        </w:rPr>
        <w:t> </w:t>
      </w:r>
      <w:r>
        <w:rPr>
          <w:sz w:val="24"/>
        </w:rPr>
        <w:t>informações</w:t>
      </w:r>
      <w:r>
        <w:rPr>
          <w:spacing w:val="-57"/>
          <w:sz w:val="24"/>
        </w:rPr>
        <w:t> </w:t>
      </w:r>
      <w:r>
        <w:rPr>
          <w:sz w:val="24"/>
        </w:rPr>
        <w:t>obrigatórias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EFD-REINF;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2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empresas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contratantes;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142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cadastros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empresas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tomados;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141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imposto</w:t>
      </w:r>
      <w:r>
        <w:rPr>
          <w:spacing w:val="6"/>
          <w:sz w:val="24"/>
        </w:rPr>
        <w:t> </w:t>
      </w:r>
      <w:r>
        <w:rPr>
          <w:sz w:val="24"/>
        </w:rPr>
        <w:t>previdenciário</w:t>
      </w:r>
      <w:r>
        <w:rPr>
          <w:spacing w:val="-7"/>
          <w:sz w:val="24"/>
        </w:rPr>
        <w:t> </w:t>
      </w:r>
      <w:r>
        <w:rPr>
          <w:sz w:val="24"/>
        </w:rPr>
        <w:t>retido;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142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layout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XML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Domínio;</w:t>
      </w:r>
    </w:p>
    <w:p>
      <w:pPr>
        <w:spacing w:after="0" w:line="240" w:lineRule="auto"/>
        <w:jc w:val="left"/>
        <w:rPr>
          <w:sz w:val="24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2242" w:val="left" w:leader="none"/>
        </w:tabs>
        <w:spacing w:line="240" w:lineRule="auto" w:before="90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Apuração;</w:t>
      </w:r>
    </w:p>
    <w:p>
      <w:pPr>
        <w:pStyle w:val="ListParagraph"/>
        <w:numPr>
          <w:ilvl w:val="1"/>
          <w:numId w:val="4"/>
        </w:numPr>
        <w:tabs>
          <w:tab w:pos="2241" w:val="left" w:leader="none"/>
          <w:tab w:pos="2242" w:val="left" w:leader="none"/>
        </w:tabs>
        <w:spacing w:line="240" w:lineRule="auto" w:before="142" w:after="0"/>
        <w:ind w:left="2241" w:right="0" w:hanging="428"/>
        <w:jc w:val="left"/>
        <w:rPr>
          <w:sz w:val="24"/>
        </w:rPr>
      </w:pPr>
      <w:r>
        <w:rPr>
          <w:spacing w:val="-1"/>
          <w:sz w:val="24"/>
        </w:rPr>
        <w:t>Parametrização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indicação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prestação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Tipo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600"/>
      </w:pPr>
      <w:r>
        <w:rPr/>
        <w:t>EXECUÇÃO</w:t>
      </w:r>
      <w:r>
        <w:rPr>
          <w:spacing w:val="33"/>
        </w:rPr>
        <w:t> </w:t>
      </w:r>
      <w:r>
        <w:rPr/>
        <w:t>SERVIÇO</w:t>
      </w:r>
      <w:r>
        <w:rPr>
          <w:spacing w:val="16"/>
        </w:rPr>
        <w:t> </w:t>
      </w:r>
      <w:r>
        <w:rPr/>
        <w:t>MENSAL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240" w:lineRule="auto" w:before="142" w:after="0"/>
        <w:ind w:left="1905" w:right="0" w:hanging="361"/>
        <w:jc w:val="left"/>
        <w:rPr>
          <w:sz w:val="24"/>
        </w:rPr>
      </w:pPr>
      <w:r>
        <w:rPr>
          <w:spacing w:val="-1"/>
          <w:sz w:val="24"/>
        </w:rPr>
        <w:t>Importação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NFS-E,</w:t>
      </w:r>
      <w:r>
        <w:rPr>
          <w:spacing w:val="5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arquivo</w:t>
      </w:r>
      <w:r>
        <w:rPr>
          <w:spacing w:val="-15"/>
          <w:sz w:val="24"/>
        </w:rPr>
        <w:t> </w:t>
      </w:r>
      <w:r>
        <w:rPr>
          <w:sz w:val="24"/>
        </w:rPr>
        <w:t>xml;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362" w:lineRule="auto" w:before="142" w:after="0"/>
        <w:ind w:left="1905" w:right="414" w:hanging="36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os tipos de</w:t>
      </w:r>
      <w:r>
        <w:rPr>
          <w:spacing w:val="1"/>
          <w:sz w:val="24"/>
        </w:rPr>
        <w:t> </w:t>
      </w:r>
      <w:r>
        <w:rPr>
          <w:sz w:val="24"/>
        </w:rPr>
        <w:t>Serviços constantes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 após a importação do</w:t>
      </w:r>
      <w:r>
        <w:rPr>
          <w:spacing w:val="-58"/>
          <w:sz w:val="24"/>
        </w:rPr>
        <w:t> </w:t>
      </w:r>
      <w:r>
        <w:rPr>
          <w:sz w:val="24"/>
        </w:rPr>
        <w:t>arquivo</w:t>
      </w:r>
      <w:r>
        <w:rPr>
          <w:spacing w:val="-16"/>
          <w:sz w:val="24"/>
        </w:rPr>
        <w:t> </w:t>
      </w:r>
      <w:r>
        <w:rPr>
          <w:sz w:val="24"/>
        </w:rPr>
        <w:t>xml;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242" w:lineRule="auto" w:before="88" w:after="0"/>
        <w:ind w:left="1905" w:right="117" w:hanging="360"/>
        <w:jc w:val="left"/>
        <w:rPr>
          <w:sz w:val="24"/>
        </w:rPr>
      </w:pPr>
      <w:r>
        <w:rPr>
          <w:sz w:val="24"/>
        </w:rPr>
        <w:t>Conferência</w:t>
      </w:r>
      <w:r>
        <w:rPr>
          <w:spacing w:val="23"/>
          <w:sz w:val="24"/>
        </w:rPr>
        <w:t> </w:t>
      </w: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arquivos</w:t>
      </w:r>
      <w:r>
        <w:rPr>
          <w:spacing w:val="9"/>
          <w:sz w:val="24"/>
        </w:rPr>
        <w:t> </w:t>
      </w:r>
      <w:r>
        <w:rPr>
          <w:sz w:val="24"/>
        </w:rPr>
        <w:t>importados</w:t>
      </w:r>
      <w:r>
        <w:rPr>
          <w:spacing w:val="37"/>
          <w:sz w:val="24"/>
        </w:rPr>
        <w:t> </w:t>
      </w:r>
      <w:r>
        <w:rPr>
          <w:sz w:val="24"/>
        </w:rPr>
        <w:t>xml,</w:t>
      </w:r>
      <w:r>
        <w:rPr>
          <w:spacing w:val="12"/>
          <w:sz w:val="24"/>
        </w:rPr>
        <w:t> </w:t>
      </w:r>
      <w:r>
        <w:rPr>
          <w:sz w:val="24"/>
        </w:rPr>
        <w:t>confrontando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notas</w:t>
      </w:r>
      <w:r>
        <w:rPr>
          <w:spacing w:val="24"/>
          <w:sz w:val="24"/>
        </w:rPr>
        <w:t> </w:t>
      </w:r>
      <w:r>
        <w:rPr>
          <w:sz w:val="24"/>
        </w:rPr>
        <w:t>fiscais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PDF;</w:t>
      </w:r>
    </w:p>
    <w:p>
      <w:pPr>
        <w:pStyle w:val="ListParagraph"/>
        <w:numPr>
          <w:ilvl w:val="1"/>
          <w:numId w:val="4"/>
        </w:numPr>
        <w:tabs>
          <w:tab w:pos="1905" w:val="left" w:leader="none"/>
          <w:tab w:pos="1906" w:val="left" w:leader="none"/>
        </w:tabs>
        <w:spacing w:line="240" w:lineRule="auto" w:before="138" w:after="0"/>
        <w:ind w:left="1905" w:right="0" w:hanging="361"/>
        <w:jc w:val="left"/>
        <w:rPr>
          <w:sz w:val="19"/>
        </w:rPr>
      </w:pPr>
      <w:r>
        <w:rPr>
          <w:sz w:val="24"/>
        </w:rPr>
        <w:t>Apuração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escrituração</w:t>
      </w:r>
      <w:r>
        <w:rPr>
          <w:spacing w:val="-7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mensal</w:t>
      </w:r>
    </w:p>
    <w:p>
      <w:pPr>
        <w:pStyle w:val="ListParagraph"/>
        <w:numPr>
          <w:ilvl w:val="1"/>
          <w:numId w:val="4"/>
        </w:numPr>
        <w:tabs>
          <w:tab w:pos="1905" w:val="left" w:leader="none"/>
          <w:tab w:pos="1906" w:val="left" w:leader="none"/>
        </w:tabs>
        <w:spacing w:line="240" w:lineRule="auto" w:before="142" w:after="0"/>
        <w:ind w:left="1905" w:right="0" w:hanging="361"/>
        <w:jc w:val="left"/>
        <w:rPr>
          <w:sz w:val="19"/>
        </w:rPr>
      </w:pPr>
      <w:r>
        <w:rPr>
          <w:spacing w:val="-1"/>
          <w:sz w:val="24"/>
        </w:rPr>
        <w:t>Envio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relatório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escrituração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conferência;</w:t>
      </w:r>
    </w:p>
    <w:p>
      <w:pPr>
        <w:pStyle w:val="ListParagraph"/>
        <w:numPr>
          <w:ilvl w:val="1"/>
          <w:numId w:val="4"/>
        </w:numPr>
        <w:tabs>
          <w:tab w:pos="1905" w:val="left" w:leader="none"/>
          <w:tab w:pos="1906" w:val="left" w:leader="none"/>
        </w:tabs>
        <w:spacing w:line="240" w:lineRule="auto" w:before="141" w:after="0"/>
        <w:ind w:left="1905" w:right="0" w:hanging="361"/>
        <w:jc w:val="left"/>
        <w:rPr>
          <w:sz w:val="19"/>
        </w:rPr>
      </w:pPr>
      <w:r>
        <w:rPr>
          <w:spacing w:val="-1"/>
          <w:sz w:val="24"/>
        </w:rPr>
        <w:t>Autorização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envio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eventos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EFD-REINF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240" w:lineRule="auto" w:before="142" w:after="0"/>
        <w:ind w:left="1905" w:right="0" w:hanging="361"/>
        <w:jc w:val="left"/>
        <w:rPr>
          <w:sz w:val="19"/>
        </w:rPr>
      </w:pPr>
      <w:r>
        <w:rPr>
          <w:spacing w:val="-1"/>
          <w:sz w:val="24"/>
        </w:rPr>
        <w:t>Transmissãodos</w:t>
      </w:r>
      <w:r>
        <w:rPr>
          <w:spacing w:val="-30"/>
          <w:sz w:val="24"/>
        </w:rPr>
        <w:t> </w:t>
      </w:r>
      <w:r>
        <w:rPr>
          <w:spacing w:val="-1"/>
          <w:sz w:val="24"/>
        </w:rPr>
        <w:t>eventos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Receita</w:t>
      </w:r>
      <w:r>
        <w:rPr>
          <w:sz w:val="24"/>
        </w:rPr>
        <w:t> </w:t>
      </w:r>
      <w:r>
        <w:rPr>
          <w:spacing w:val="-1"/>
          <w:sz w:val="24"/>
        </w:rPr>
        <w:t>Federal;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362" w:lineRule="auto" w:before="142" w:after="0"/>
        <w:ind w:left="1905" w:right="395" w:hanging="360"/>
        <w:jc w:val="left"/>
        <w:rPr>
          <w:sz w:val="19"/>
        </w:rPr>
      </w:pP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 orientação para a corretaprestação de</w:t>
      </w:r>
      <w:r>
        <w:rPr>
          <w:spacing w:val="1"/>
          <w:sz w:val="24"/>
        </w:rPr>
        <w:t> </w:t>
      </w:r>
      <w:r>
        <w:rPr>
          <w:sz w:val="24"/>
        </w:rPr>
        <w:t>informações junto ao</w:t>
      </w:r>
      <w:r>
        <w:rPr>
          <w:spacing w:val="-57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EFD/REINF;</w:t>
      </w:r>
    </w:p>
    <w:p>
      <w:pPr>
        <w:pStyle w:val="ListParagraph"/>
        <w:numPr>
          <w:ilvl w:val="1"/>
          <w:numId w:val="4"/>
        </w:numPr>
        <w:tabs>
          <w:tab w:pos="1906" w:val="left" w:leader="none"/>
        </w:tabs>
        <w:spacing w:line="362" w:lineRule="auto" w:before="1" w:after="0"/>
        <w:ind w:left="1905" w:right="425" w:hanging="360"/>
        <w:jc w:val="both"/>
        <w:rPr>
          <w:sz w:val="19"/>
        </w:rPr>
      </w:pPr>
      <w:r>
        <w:rPr>
          <w:sz w:val="24"/>
        </w:rPr>
        <w:t>Orientações</w:t>
      </w:r>
      <w:r>
        <w:rPr>
          <w:spacing w:val="1"/>
          <w:sz w:val="24"/>
        </w:rPr>
        <w:t> </w:t>
      </w:r>
      <w:r>
        <w:rPr>
          <w:sz w:val="24"/>
        </w:rPr>
        <w:t>técnicas,</w:t>
      </w:r>
      <w:r>
        <w:rPr>
          <w:spacing w:val="1"/>
          <w:sz w:val="24"/>
        </w:rPr>
        <w:t> </w:t>
      </w:r>
      <w:r>
        <w:rPr>
          <w:sz w:val="24"/>
        </w:rPr>
        <w:t>sempre que requisitadas,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surgimento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novidades</w:t>
      </w:r>
      <w:r>
        <w:rPr>
          <w:spacing w:val="1"/>
          <w:sz w:val="24"/>
        </w:rPr>
        <w:t> </w:t>
      </w:r>
      <w:r>
        <w:rPr>
          <w:sz w:val="24"/>
        </w:rPr>
        <w:t>tecnológicas ligadas ao assunto, bem como alterações que possam gerar impacto</w:t>
      </w:r>
      <w:r>
        <w:rPr>
          <w:spacing w:val="-57"/>
          <w:sz w:val="24"/>
        </w:rPr>
        <w:t> </w:t>
      </w:r>
      <w:r>
        <w:rPr>
          <w:sz w:val="24"/>
        </w:rPr>
        <w:t>imediato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alimentação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sistemas</w:t>
      </w:r>
      <w:r>
        <w:rPr>
          <w:spacing w:val="-7"/>
          <w:sz w:val="24"/>
        </w:rPr>
        <w:t> </w:t>
      </w:r>
      <w:r>
        <w:rPr>
          <w:sz w:val="24"/>
        </w:rPr>
        <w:t>EFD/REINF;</w:t>
      </w:r>
    </w:p>
    <w:p>
      <w:pPr>
        <w:pStyle w:val="BodyText"/>
        <w:spacing w:before="3"/>
        <w:ind w:left="1545"/>
        <w:jc w:val="both"/>
      </w:pPr>
      <w:r>
        <w:rPr>
          <w:spacing w:val="-1"/>
        </w:rPr>
        <w:t>j)</w:t>
      </w:r>
      <w:r>
        <w:rPr>
          <w:spacing w:val="-15"/>
        </w:rPr>
        <w:t> </w:t>
      </w:r>
      <w:r>
        <w:rPr>
          <w:spacing w:val="-1"/>
        </w:rPr>
        <w:t>Envio</w:t>
      </w:r>
      <w:r>
        <w:rPr>
          <w:spacing w:val="-4"/>
        </w:rPr>
        <w:t> </w:t>
      </w:r>
      <w:r>
        <w:rPr>
          <w:spacing w:val="-1"/>
        </w:rPr>
        <w:t>dos</w:t>
      </w:r>
      <w:r>
        <w:rPr>
          <w:spacing w:val="9"/>
        </w:rPr>
        <w:t> </w:t>
      </w:r>
      <w:r>
        <w:rPr>
          <w:spacing w:val="-1"/>
        </w:rPr>
        <w:t>eventos:</w:t>
      </w:r>
      <w:r>
        <w:rPr>
          <w:spacing w:val="-4"/>
        </w:rPr>
        <w:t> </w:t>
      </w:r>
      <w:r>
        <w:rPr>
          <w:spacing w:val="-1"/>
        </w:rPr>
        <w:t>R1000,</w:t>
      </w:r>
      <w:r>
        <w:rPr>
          <w:spacing w:val="4"/>
        </w:rPr>
        <w:t> </w:t>
      </w:r>
      <w:r>
        <w:rPr>
          <w:spacing w:val="-1"/>
        </w:rPr>
        <w:t>R2010,</w:t>
      </w:r>
      <w:r>
        <w:rPr>
          <w:spacing w:val="4"/>
        </w:rPr>
        <w:t> </w:t>
      </w:r>
      <w:r>
        <w:rPr>
          <w:spacing w:val="-1"/>
        </w:rPr>
        <w:t>R1070,</w:t>
      </w:r>
      <w:r>
        <w:rPr>
          <w:spacing w:val="4"/>
        </w:rPr>
        <w:t> </w:t>
      </w:r>
      <w:r>
        <w:rPr>
          <w:spacing w:val="-1"/>
        </w:rPr>
        <w:t>R2098,</w:t>
      </w:r>
      <w:r>
        <w:rPr>
          <w:spacing w:val="4"/>
        </w:rPr>
        <w:t> </w:t>
      </w:r>
      <w:r>
        <w:rPr/>
        <w:t>R2099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R4000.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600"/>
      </w:pPr>
      <w:r>
        <w:rPr/>
        <w:t>DOS</w:t>
      </w:r>
      <w:r>
        <w:rPr>
          <w:spacing w:val="7"/>
        </w:rPr>
        <w:t> </w:t>
      </w:r>
      <w:r>
        <w:rPr/>
        <w:t>PRAZOS</w:t>
      </w:r>
      <w:r>
        <w:rPr>
          <w:spacing w:val="18"/>
        </w:rPr>
        <w:t> </w:t>
      </w:r>
      <w:r>
        <w:rPr/>
        <w:t>DE</w:t>
      </w:r>
      <w:r>
        <w:rPr>
          <w:spacing w:val="5"/>
        </w:rPr>
        <w:t> </w:t>
      </w:r>
      <w:r>
        <w:rPr/>
        <w:t>ENTREGA</w:t>
      </w:r>
      <w:r>
        <w:rPr>
          <w:spacing w:val="16"/>
        </w:rPr>
        <w:t> </w:t>
      </w:r>
      <w:r>
        <w:rPr/>
        <w:t>DOS</w:t>
      </w:r>
      <w:r>
        <w:rPr>
          <w:spacing w:val="8"/>
        </w:rPr>
        <w:t> </w:t>
      </w:r>
      <w:r>
        <w:rPr/>
        <w:t>SERVIÇOS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358" w:val="left" w:leader="none"/>
          <w:tab w:pos="1359" w:val="left" w:leader="none"/>
        </w:tabs>
        <w:spacing w:line="362" w:lineRule="auto" w:before="0" w:after="0"/>
        <w:ind w:left="1358" w:right="544" w:hanging="538"/>
        <w:jc w:val="left"/>
        <w:rPr>
          <w:sz w:val="24"/>
        </w:rPr>
      </w:pPr>
      <w:r>
        <w:rPr>
          <w:sz w:val="24"/>
        </w:rPr>
        <w:t>A análise e coleta de dados</w:t>
      </w:r>
      <w:r>
        <w:rPr>
          <w:spacing w:val="1"/>
          <w:sz w:val="24"/>
        </w:rPr>
        <w:t> </w:t>
      </w:r>
      <w:r>
        <w:rPr>
          <w:sz w:val="24"/>
        </w:rPr>
        <w:t>das Notas Fiscais deverá ser realizado no prazo de</w:t>
      </w:r>
      <w:r>
        <w:rPr>
          <w:spacing w:val="1"/>
          <w:sz w:val="24"/>
        </w:rPr>
        <w:t> </w:t>
      </w:r>
      <w:r>
        <w:rPr>
          <w:sz w:val="24"/>
        </w:rPr>
        <w:t>até 2</w:t>
      </w:r>
      <w:r>
        <w:rPr>
          <w:spacing w:val="-57"/>
          <w:sz w:val="24"/>
        </w:rPr>
        <w:t> </w:t>
      </w:r>
      <w:r>
        <w:rPr>
          <w:sz w:val="24"/>
        </w:rPr>
        <w:t>(dois)</w:t>
      </w:r>
      <w:r>
        <w:rPr>
          <w:spacing w:val="-6"/>
          <w:sz w:val="24"/>
        </w:rPr>
        <w:t> </w:t>
      </w:r>
      <w:r>
        <w:rPr>
          <w:sz w:val="24"/>
        </w:rPr>
        <w:t>dias;</w:t>
      </w:r>
    </w:p>
    <w:p>
      <w:pPr>
        <w:pStyle w:val="ListParagraph"/>
        <w:numPr>
          <w:ilvl w:val="0"/>
          <w:numId w:val="5"/>
        </w:numPr>
        <w:tabs>
          <w:tab w:pos="1358" w:val="left" w:leader="none"/>
          <w:tab w:pos="1359" w:val="left" w:leader="none"/>
        </w:tabs>
        <w:spacing w:line="362" w:lineRule="auto" w:before="2" w:after="0"/>
        <w:ind w:left="1358" w:right="748" w:hanging="538"/>
        <w:jc w:val="left"/>
        <w:rPr>
          <w:sz w:val="24"/>
        </w:rPr>
      </w:pP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dados</w:t>
      </w:r>
      <w:r>
        <w:rPr>
          <w:spacing w:val="9"/>
          <w:sz w:val="24"/>
        </w:rPr>
        <w:t> </w:t>
      </w:r>
      <w:r>
        <w:rPr>
          <w:sz w:val="24"/>
        </w:rPr>
        <w:t>deverão</w:t>
      </w:r>
      <w:r>
        <w:rPr>
          <w:spacing w:val="42"/>
          <w:sz w:val="24"/>
        </w:rPr>
        <w:t> </w:t>
      </w:r>
      <w:r>
        <w:rPr>
          <w:sz w:val="24"/>
        </w:rPr>
        <w:t>ser</w:t>
      </w:r>
      <w:r>
        <w:rPr>
          <w:spacing w:val="31"/>
          <w:sz w:val="24"/>
        </w:rPr>
        <w:t> </w:t>
      </w:r>
      <w:r>
        <w:rPr>
          <w:sz w:val="24"/>
        </w:rPr>
        <w:t>extraídos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encaminhados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tempo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fim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cumprir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obrigações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estabelecidas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junto à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Receita </w:t>
      </w:r>
      <w:r>
        <w:rPr>
          <w:sz w:val="24"/>
        </w:rPr>
        <w:t>Federal;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240"/>
        <w:jc w:val="left"/>
      </w:pPr>
      <w:bookmarkStart w:name="_TOC_250003" w:id="10"/>
      <w:r>
        <w:rPr/>
        <w:t>INDICADORES</w:t>
      </w:r>
      <w:r>
        <w:rPr>
          <w:spacing w:val="37"/>
        </w:rPr>
        <w:t> </w:t>
      </w:r>
      <w:r>
        <w:rPr/>
        <w:t>DE</w:t>
      </w:r>
      <w:r>
        <w:rPr>
          <w:spacing w:val="2"/>
        </w:rPr>
        <w:t> </w:t>
      </w:r>
      <w:r>
        <w:rPr/>
        <w:t>DESEMPENHO</w:t>
      </w:r>
      <w:r>
        <w:rPr>
          <w:spacing w:val="7"/>
        </w:rPr>
        <w:t> </w:t>
      </w:r>
      <w:r>
        <w:rPr/>
        <w:t>DA</w:t>
      </w:r>
      <w:r>
        <w:rPr>
          <w:spacing w:val="5"/>
        </w:rPr>
        <w:t> </w:t>
      </w:r>
      <w:bookmarkEnd w:id="10"/>
      <w:r>
        <w:rPr/>
        <w:t>AQUISIÇÃO</w:t>
      </w:r>
    </w:p>
    <w:p>
      <w:pPr>
        <w:pStyle w:val="ListParagraph"/>
        <w:numPr>
          <w:ilvl w:val="1"/>
          <w:numId w:val="6"/>
        </w:numPr>
        <w:tabs>
          <w:tab w:pos="1052" w:val="left" w:leader="none"/>
        </w:tabs>
        <w:spacing w:line="362" w:lineRule="auto" w:before="142" w:after="0"/>
        <w:ind w:left="600" w:right="123" w:firstLine="0"/>
        <w:jc w:val="left"/>
        <w:rPr>
          <w:sz w:val="24"/>
        </w:rPr>
      </w:pPr>
      <w:r>
        <w:rPr>
          <w:b/>
          <w:sz w:val="24"/>
        </w:rPr>
        <w:t>Avaliação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qualidade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serviços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avaliação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serviços</w:t>
      </w:r>
      <w:r>
        <w:rPr>
          <w:spacing w:val="22"/>
          <w:sz w:val="24"/>
        </w:rPr>
        <w:t> </w:t>
      </w:r>
      <w:r>
        <w:rPr>
          <w:sz w:val="24"/>
        </w:rPr>
        <w:t>deverá</w:t>
      </w:r>
      <w:r>
        <w:rPr>
          <w:spacing w:val="29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realizada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meio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verificação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prestação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serviços,</w:t>
      </w:r>
      <w:r>
        <w:rPr>
          <w:spacing w:val="11"/>
          <w:sz w:val="24"/>
        </w:rPr>
        <w:t> </w:t>
      </w:r>
      <w:r>
        <w:rPr>
          <w:sz w:val="24"/>
        </w:rPr>
        <w:t>conforme</w:t>
      </w:r>
      <w:r>
        <w:rPr>
          <w:spacing w:val="16"/>
          <w:sz w:val="24"/>
        </w:rPr>
        <w:t> </w:t>
      </w:r>
      <w:r>
        <w:rPr>
          <w:sz w:val="24"/>
        </w:rPr>
        <w:t>descrito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Termo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Referência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no</w:t>
      </w:r>
    </w:p>
    <w:p>
      <w:pPr>
        <w:spacing w:after="0" w:line="362" w:lineRule="auto"/>
        <w:jc w:val="left"/>
        <w:rPr>
          <w:sz w:val="24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600"/>
      </w:pPr>
      <w:r>
        <w:rPr/>
        <w:t>Contrato.</w:t>
      </w:r>
    </w:p>
    <w:p>
      <w:pPr>
        <w:pStyle w:val="ListParagraph"/>
        <w:numPr>
          <w:ilvl w:val="1"/>
          <w:numId w:val="6"/>
        </w:numPr>
        <w:tabs>
          <w:tab w:pos="1023" w:val="left" w:leader="none"/>
        </w:tabs>
        <w:spacing w:line="362" w:lineRule="auto" w:before="142" w:after="0"/>
        <w:ind w:left="600" w:right="117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da quantidade e da qualidade será realizada pelo Fiscal, que</w:t>
      </w:r>
      <w:r>
        <w:rPr>
          <w:spacing w:val="1"/>
          <w:sz w:val="24"/>
        </w:rPr>
        <w:t> </w:t>
      </w:r>
      <w:r>
        <w:rPr>
          <w:sz w:val="24"/>
        </w:rPr>
        <w:t>ratificará ou solicitará a elaboração de novo relatório. Apresentada a nota fiscal juntamente com</w:t>
      </w:r>
      <w:r>
        <w:rPr>
          <w:spacing w:val="1"/>
          <w:sz w:val="24"/>
        </w:rPr>
        <w:t> </w:t>
      </w:r>
      <w:r>
        <w:rPr>
          <w:sz w:val="24"/>
        </w:rPr>
        <w:t>toda a documentação que a deve acompanhar, deverá o fiscal atestar a regular realização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ali</w:t>
      </w:r>
      <w:r>
        <w:rPr>
          <w:spacing w:val="1"/>
          <w:sz w:val="24"/>
        </w:rPr>
        <w:t> </w:t>
      </w:r>
      <w:r>
        <w:rPr>
          <w:sz w:val="24"/>
        </w:rPr>
        <w:t>especificados.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contidos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6"/>
        </w:numPr>
        <w:tabs>
          <w:tab w:pos="1143" w:val="left" w:leader="none"/>
        </w:tabs>
        <w:spacing w:line="362" w:lineRule="auto" w:before="4" w:after="0"/>
        <w:ind w:left="600" w:right="109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documentos, de retificação da nota fiscal ou de regularização de algum dos documentos que a</w:t>
      </w:r>
      <w:r>
        <w:rPr>
          <w:spacing w:val="1"/>
          <w:sz w:val="24"/>
        </w:rPr>
        <w:t> </w:t>
      </w:r>
      <w:r>
        <w:rPr>
          <w:sz w:val="24"/>
        </w:rPr>
        <w:t>devem acompanhar, o fiscal notificará a Contratada para que o faça no período de até 5 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240"/>
        <w:jc w:val="both"/>
        <w:rPr>
          <w:sz w:val="24"/>
        </w:rPr>
      </w:pPr>
      <w:r>
        <w:rPr>
          <w:sz w:val="24"/>
        </w:rPr>
        <w:t>RISCOS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AQUISIÇÃO</w:t>
      </w:r>
    </w:p>
    <w:p>
      <w:pPr>
        <w:pStyle w:val="BodyText"/>
        <w:spacing w:line="362" w:lineRule="auto" w:before="142" w:after="3"/>
        <w:ind w:left="600" w:right="57" w:firstLine="705"/>
      </w:pPr>
      <w:r>
        <w:rPr/>
        <w:t>Foram</w:t>
      </w:r>
      <w:r>
        <w:rPr>
          <w:spacing w:val="25"/>
        </w:rPr>
        <w:t> </w:t>
      </w:r>
      <w:r>
        <w:rPr/>
        <w:t>mapeados</w:t>
      </w:r>
      <w:r>
        <w:rPr>
          <w:spacing w:val="40"/>
        </w:rPr>
        <w:t> </w:t>
      </w:r>
      <w:r>
        <w:rPr/>
        <w:t>os</w:t>
      </w:r>
      <w:r>
        <w:rPr>
          <w:spacing w:val="41"/>
        </w:rPr>
        <w:t> </w:t>
      </w:r>
      <w:r>
        <w:rPr/>
        <w:t>riscos</w:t>
      </w:r>
      <w:r>
        <w:rPr>
          <w:spacing w:val="21"/>
        </w:rPr>
        <w:t> </w:t>
      </w:r>
      <w:r>
        <w:rPr/>
        <w:t>(na</w:t>
      </w:r>
      <w:r>
        <w:rPr>
          <w:spacing w:val="34"/>
        </w:rPr>
        <w:t> </w:t>
      </w:r>
      <w:r>
        <w:rPr/>
        <w:t>contratação)</w:t>
      </w:r>
      <w:r>
        <w:rPr>
          <w:spacing w:val="59"/>
        </w:rPr>
        <w:t> </w:t>
      </w:r>
      <w:r>
        <w:rPr/>
        <w:t>referentes</w:t>
      </w:r>
      <w:r>
        <w:rPr>
          <w:spacing w:val="51"/>
        </w:rPr>
        <w:t> </w:t>
      </w:r>
      <w:r>
        <w:rPr/>
        <w:t>à</w:t>
      </w:r>
      <w:r>
        <w:rPr>
          <w:spacing w:val="37"/>
        </w:rPr>
        <w:t> </w:t>
      </w:r>
      <w:r>
        <w:rPr/>
        <w:t>disponibilidade</w:t>
      </w:r>
      <w:r>
        <w:rPr>
          <w:spacing w:val="6"/>
        </w:rPr>
        <w:t> </w:t>
      </w:r>
      <w:r>
        <w:rPr/>
        <w:t>orçamentária,</w:t>
      </w:r>
      <w:r>
        <w:rPr>
          <w:spacing w:val="-57"/>
        </w:rPr>
        <w:t> </w:t>
      </w:r>
      <w:r>
        <w:rPr/>
        <w:t>prestação</w:t>
      </w:r>
      <w:r>
        <w:rPr>
          <w:spacing w:val="-9"/>
        </w:rPr>
        <w:t> </w:t>
      </w:r>
      <w:r>
        <w:rPr/>
        <w:t>insuficiente</w:t>
      </w:r>
      <w:r>
        <w:rPr>
          <w:spacing w:val="2"/>
        </w:rPr>
        <w:t> </w:t>
      </w:r>
      <w:r>
        <w:rPr/>
        <w:t>dos</w:t>
      </w:r>
      <w:r>
        <w:rPr>
          <w:spacing w:val="7"/>
        </w:rPr>
        <w:t> </w:t>
      </w:r>
      <w:r>
        <w:rPr/>
        <w:t>serviços,</w:t>
      </w:r>
      <w:r>
        <w:rPr>
          <w:spacing w:val="-10"/>
        </w:rPr>
        <w:t> </w:t>
      </w:r>
      <w:r>
        <w:rPr/>
        <w:t>atraso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contratação,</w:t>
      </w:r>
      <w:r>
        <w:rPr>
          <w:spacing w:val="1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quadro</w:t>
      </w:r>
      <w:r>
        <w:rPr>
          <w:spacing w:val="6"/>
        </w:rPr>
        <w:t> </w:t>
      </w:r>
      <w:r>
        <w:rPr/>
        <w:t>abaixo:</w:t>
      </w: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25"/>
        <w:gridCol w:w="1296"/>
        <w:gridCol w:w="701"/>
        <w:gridCol w:w="787"/>
        <w:gridCol w:w="768"/>
        <w:gridCol w:w="2189"/>
      </w:tblGrid>
      <w:tr>
        <w:trPr>
          <w:trHeight w:val="35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54" w:lineRule="auto" w:before="4"/>
              <w:ind w:right="268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</w:t>
            </w:r>
            <w:r>
              <w:rPr>
                <w:spacing w:val="-4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</w:t>
            </w:r>
          </w:p>
          <w:p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w w:val="104"/>
                <w:sz w:val="17"/>
              </w:rPr>
              <w:t>O</w:t>
            </w:r>
          </w:p>
        </w:tc>
        <w:tc>
          <w:tcPr>
            <w:tcW w:w="1258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76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296" w:type="dxa"/>
            <w:shd w:val="clear" w:color="auto" w:fill="FF0000"/>
          </w:tcPr>
          <w:p>
            <w:pPr>
              <w:pStyle w:val="TableParagraph"/>
              <w:spacing w:line="240" w:lineRule="auto" w:before="76"/>
              <w:ind w:left="0" w:right="48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line="240" w:lineRule="auto" w:before="76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61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296" w:type="dxa"/>
            <w:shd w:val="clear" w:color="auto" w:fill="FFC000"/>
          </w:tcPr>
          <w:p>
            <w:pPr>
              <w:pStyle w:val="TableParagraph"/>
              <w:spacing w:line="240" w:lineRule="auto" w:before="61"/>
              <w:ind w:left="0" w:right="48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line="240" w:lineRule="auto" w:before="61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29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2"/>
            <w:shd w:val="clear" w:color="auto" w:fill="92D050"/>
          </w:tcPr>
          <w:p>
            <w:pPr>
              <w:pStyle w:val="TableParagraph"/>
              <w:spacing w:line="240" w:lineRule="auto" w:before="52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96" w:type="dxa"/>
            <w:shd w:val="clear" w:color="auto" w:fill="92D050"/>
          </w:tcPr>
          <w:p>
            <w:pPr>
              <w:pStyle w:val="TableParagraph"/>
              <w:spacing w:line="240" w:lineRule="auto" w:before="52"/>
              <w:ind w:left="0" w:right="48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488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52"/>
              <w:ind w:left="2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29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gridSpan w:val="5"/>
          </w:tcPr>
          <w:p>
            <w:pPr>
              <w:pStyle w:val="TableParagraph"/>
              <w:spacing w:line="240" w:lineRule="auto" w:before="4"/>
              <w:ind w:left="1401"/>
              <w:rPr>
                <w:sz w:val="17"/>
              </w:rPr>
            </w:pPr>
            <w:r>
              <w:rPr>
                <w:w w:val="105"/>
                <w:sz w:val="17"/>
              </w:rPr>
              <w:t>PROBABILIDADE</w:t>
            </w:r>
          </w:p>
        </w:tc>
        <w:tc>
          <w:tcPr>
            <w:tcW w:w="29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695" w:type="dxa"/>
            <w:gridSpan w:val="2"/>
            <w:shd w:val="clear" w:color="auto" w:fill="92D050"/>
          </w:tcPr>
          <w:p>
            <w:pPr>
              <w:pStyle w:val="TableParagraph"/>
              <w:spacing w:line="175" w:lineRule="exact"/>
              <w:ind w:left="223" w:right="65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Explorar</w:t>
            </w:r>
          </w:p>
          <w:p>
            <w:pPr>
              <w:pStyle w:val="TableParagraph"/>
              <w:spacing w:line="170" w:lineRule="exact"/>
              <w:ind w:left="179" w:right="65"/>
              <w:jc w:val="center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2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/>
              <w:ind w:left="190" w:right="26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Risco/manter</w:t>
            </w:r>
          </w:p>
          <w:p>
            <w:pPr>
              <w:pStyle w:val="TableParagraph"/>
              <w:spacing w:line="170" w:lineRule="exact"/>
              <w:ind w:left="181" w:right="26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55" w:type="dxa"/>
            <w:gridSpan w:val="2"/>
            <w:shd w:val="clear" w:color="auto" w:fill="FFC000"/>
          </w:tcPr>
          <w:p>
            <w:pPr>
              <w:pStyle w:val="TableParagraph"/>
              <w:spacing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inaceitável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0" w:lineRule="exact"/>
              <w:ind w:left="277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2189" w:type="dxa"/>
            <w:shd w:val="clear" w:color="auto" w:fill="FF0000"/>
          </w:tcPr>
          <w:p>
            <w:pPr>
              <w:pStyle w:val="TableParagraph"/>
              <w:spacing w:line="175" w:lineRule="exact"/>
              <w:ind w:left="146" w:right="18"/>
              <w:jc w:val="center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absolutamente</w:t>
            </w:r>
          </w:p>
          <w:p>
            <w:pPr>
              <w:pStyle w:val="TableParagraph"/>
              <w:spacing w:line="170" w:lineRule="exact"/>
              <w:ind w:left="146" w:right="25"/>
              <w:jc w:val="center"/>
              <w:rPr>
                <w:sz w:val="16"/>
              </w:rPr>
            </w:pPr>
            <w:r>
              <w:rPr>
                <w:sz w:val="16"/>
              </w:rPr>
              <w:t>inaceitável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resposta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imediat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314"/>
        <w:gridCol w:w="4556"/>
      </w:tblGrid>
      <w:tr>
        <w:trPr>
          <w:trHeight w:val="278" w:hRule="atLeast"/>
        </w:trPr>
        <w:tc>
          <w:tcPr>
            <w:tcW w:w="9006" w:type="dxa"/>
            <w:gridSpan w:val="3"/>
            <w:shd w:val="clear" w:color="auto" w:fill="7E7E7E"/>
          </w:tcPr>
          <w:p>
            <w:pPr>
              <w:pStyle w:val="TableParagraph"/>
              <w:ind w:left="1890" w:right="18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Risco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Não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haver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disponibilidade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77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288" w:val="left" w:leader="none"/>
                <w:tab w:pos="4093" w:val="left" w:leader="none"/>
              </w:tabs>
              <w:ind w:left="2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8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364" w:val="left" w:leader="none"/>
                <w:tab w:pos="4183" w:val="left" w:leader="none"/>
              </w:tabs>
              <w:spacing w:line="257" w:lineRule="exact" w:before="1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7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9006" w:type="dxa"/>
            <w:gridSpan w:val="3"/>
            <w:shd w:val="clear" w:color="auto" w:fill="D0CECE"/>
          </w:tcPr>
          <w:p>
            <w:pPr>
              <w:pStyle w:val="TableParagraph"/>
              <w:ind w:left="1877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1113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 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impossibilitará a necessidade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 fazer cumprir rigorosamente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obrigações, observando a legislação pertinente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matéria e demais normas vigentes,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modo que o Tribunal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 venha a sofrer sanções, penalidades e ou multas,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decorrentes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cumprimento.</w:t>
            </w:r>
          </w:p>
        </w:tc>
      </w:tr>
      <w:tr>
        <w:trPr>
          <w:trHeight w:val="277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85" w:hRule="atLeast"/>
        </w:trPr>
        <w:tc>
          <w:tcPr>
            <w:tcW w:w="4450" w:type="dxa"/>
            <w:gridSpan w:val="2"/>
          </w:tcPr>
          <w:p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Instituição.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75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8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9" w:hRule="atLeast"/>
        </w:trPr>
        <w:tc>
          <w:tcPr>
            <w:tcW w:w="4450" w:type="dxa"/>
            <w:gridSpan w:val="2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Buscar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remanejamento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anual.</w:t>
            </w:r>
          </w:p>
        </w:tc>
        <w:tc>
          <w:tcPr>
            <w:tcW w:w="4556" w:type="dxa"/>
          </w:tcPr>
          <w:p>
            <w:pPr>
              <w:pStyle w:val="TableParagraph"/>
              <w:spacing w:line="275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</w:tbl>
    <w:p>
      <w:pPr>
        <w:pStyle w:val="BodyText"/>
        <w:spacing w:before="9"/>
        <w:rPr>
          <w:sz w:val="20"/>
        </w:rPr>
      </w:pPr>
      <w:r>
        <w:rPr/>
        <w:pict>
          <v:shape style="position:absolute;margin-left:72pt;margin-top:14.149023pt;width:455.05pt;height:14.4pt;mso-position-horizontal-relative:page;mso-position-vertical-relative:paragraph;z-index:-15716352;mso-wrap-distance-left:0;mso-wrap-distance-right:0" type="#_x0000_t202" filled="true" fillcolor="#7e7e7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2182" w:right="217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Risco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02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–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Atraso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conclusão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contratação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57"/>
        <w:gridCol w:w="4603"/>
      </w:tblGrid>
      <w:tr>
        <w:trPr>
          <w:trHeight w:val="278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960" w:type="dxa"/>
            <w:gridSpan w:val="2"/>
          </w:tcPr>
          <w:p>
            <w:pPr>
              <w:pStyle w:val="TableParagraph"/>
              <w:tabs>
                <w:tab w:pos="2198" w:val="left" w:leader="none"/>
                <w:tab w:pos="4002" w:val="left" w:leader="none"/>
              </w:tabs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960" w:type="dxa"/>
            <w:gridSpan w:val="2"/>
          </w:tcPr>
          <w:p>
            <w:pPr>
              <w:pStyle w:val="TableParagraph"/>
              <w:tabs>
                <w:tab w:pos="2158" w:val="left" w:leader="none"/>
                <w:tab w:pos="3978" w:val="left" w:leader="none"/>
              </w:tabs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9101" w:type="dxa"/>
            <w:gridSpan w:val="3"/>
            <w:shd w:val="clear" w:color="auto" w:fill="D0CECE"/>
          </w:tcPr>
          <w:p>
            <w:pPr>
              <w:pStyle w:val="TableParagraph"/>
              <w:ind w:left="4252" w:right="4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34" w:hRule="atLeast"/>
        </w:trPr>
        <w:tc>
          <w:tcPr>
            <w:tcW w:w="9101" w:type="dxa"/>
            <w:gridSpan w:val="3"/>
          </w:tcPr>
          <w:p>
            <w:pPr>
              <w:pStyle w:val="TableParagraph"/>
              <w:spacing w:line="278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O atraso da contratação no prazo necessário, prejudicará o Poder Judiciário nos 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dar cumprimento à Instrução Normativa RFB n º 1234/2012, com redação dada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Instrução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Normativa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RFB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2145/2023</w:t>
            </w:r>
          </w:p>
        </w:tc>
      </w:tr>
      <w:tr>
        <w:trPr>
          <w:trHeight w:val="277" w:hRule="atLeast"/>
        </w:trPr>
        <w:tc>
          <w:tcPr>
            <w:tcW w:w="4498" w:type="dxa"/>
            <w:gridSpan w:val="2"/>
            <w:shd w:val="clear" w:color="auto" w:fill="D0CECE"/>
          </w:tcPr>
          <w:p>
            <w:pPr>
              <w:pStyle w:val="TableParagraph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603" w:type="dxa"/>
            <w:shd w:val="clear" w:color="auto" w:fill="D0CECE"/>
          </w:tcPr>
          <w:p>
            <w:pPr>
              <w:pStyle w:val="TableParagraph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34" w:hRule="atLeast"/>
        </w:trPr>
        <w:tc>
          <w:tcPr>
            <w:tcW w:w="4498" w:type="dxa"/>
            <w:gridSpan w:val="2"/>
          </w:tcPr>
          <w:p>
            <w:pPr>
              <w:pStyle w:val="TableParagraph"/>
              <w:spacing w:line="278" w:lineRule="exact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>Nomeação de maior número </w:t>
            </w:r>
            <w:r>
              <w:rPr>
                <w:sz w:val="24"/>
              </w:rPr>
              <w:t>de servidores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para apoiar a Equipe de Planejamento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Técnica.</w:t>
            </w:r>
          </w:p>
        </w:tc>
        <w:tc>
          <w:tcPr>
            <w:tcW w:w="4603" w:type="dxa"/>
          </w:tcPr>
          <w:p>
            <w:pPr>
              <w:pStyle w:val="TableParagraph"/>
              <w:spacing w:line="275" w:lineRule="exact"/>
              <w:ind w:left="100" w:right="10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7" w:hRule="atLeast"/>
        </w:trPr>
        <w:tc>
          <w:tcPr>
            <w:tcW w:w="4498" w:type="dxa"/>
            <w:gridSpan w:val="2"/>
            <w:shd w:val="clear" w:color="auto" w:fill="D0CECE"/>
          </w:tcPr>
          <w:p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603" w:type="dxa"/>
            <w:shd w:val="clear" w:color="auto" w:fill="D0CECE"/>
          </w:tcPr>
          <w:p>
            <w:pPr>
              <w:pStyle w:val="TableParagraph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13" w:hRule="atLeast"/>
        </w:trPr>
        <w:tc>
          <w:tcPr>
            <w:tcW w:w="4498" w:type="dxa"/>
            <w:gridSpan w:val="2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necessária.</w:t>
            </w:r>
          </w:p>
        </w:tc>
        <w:tc>
          <w:tcPr>
            <w:tcW w:w="4603" w:type="dxa"/>
          </w:tcPr>
          <w:p>
            <w:pPr>
              <w:pStyle w:val="TableParagraph"/>
              <w:spacing w:line="242" w:lineRule="auto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Setores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(Assessoria Técnico-Jurídica </w:t>
            </w:r>
            <w:r>
              <w:rPr>
                <w:sz w:val="24"/>
              </w:rPr>
              <w:t>de Licitação,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Compras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314"/>
        <w:gridCol w:w="4556"/>
      </w:tblGrid>
      <w:tr>
        <w:trPr>
          <w:trHeight w:val="277" w:hRule="atLeast"/>
        </w:trPr>
        <w:tc>
          <w:tcPr>
            <w:tcW w:w="9006" w:type="dxa"/>
            <w:gridSpan w:val="3"/>
            <w:shd w:val="clear" w:color="auto" w:fill="7E7E7E"/>
          </w:tcPr>
          <w:p>
            <w:pPr>
              <w:pStyle w:val="TableParagraph"/>
              <w:ind w:left="1890" w:right="18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Risco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03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insuficiente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7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288" w:val="left" w:leader="none"/>
                <w:tab w:pos="4093" w:val="left" w:leader="none"/>
              </w:tabs>
              <w:ind w:left="2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8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364" w:val="left" w:leader="none"/>
                <w:tab w:pos="4241" w:val="left" w:leader="none"/>
              </w:tabs>
              <w:ind w:left="43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8"/>
                <w:sz w:val="16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9006" w:type="dxa"/>
            <w:gridSpan w:val="3"/>
          </w:tcPr>
          <w:p>
            <w:pPr>
              <w:pStyle w:val="TableParagraph"/>
              <w:ind w:left="1877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34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278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Serviços sendo prestados de forma insuficiente não atenderá às 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Mato Grosso, podendo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prejudicar suas atividades,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 como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ocasionar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morosidade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fiscais.</w:t>
            </w:r>
          </w:p>
        </w:tc>
      </w:tr>
      <w:tr>
        <w:trPr>
          <w:trHeight w:val="277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13" w:hRule="atLeast"/>
        </w:trPr>
        <w:tc>
          <w:tcPr>
            <w:tcW w:w="4450" w:type="dxa"/>
            <w:gridSpan w:val="2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Revisão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cada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cláusula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serviço.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penalidade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fiscal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75" w:lineRule="exact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  <w:tr>
        <w:trPr>
          <w:trHeight w:val="277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911" w:hRule="atLeast"/>
        </w:trPr>
        <w:tc>
          <w:tcPr>
            <w:tcW w:w="4450" w:type="dxa"/>
            <w:gridSpan w:val="2"/>
          </w:tcPr>
          <w:p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Estudar o grau de insuficiência e refletir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sobre a vantajosidade </w:t>
            </w:r>
            <w:r>
              <w:rPr>
                <w:sz w:val="24"/>
              </w:rPr>
              <w:t>na rescisão contratual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75" w:lineRule="exact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314"/>
        <w:gridCol w:w="4556"/>
      </w:tblGrid>
      <w:tr>
        <w:trPr>
          <w:trHeight w:val="278" w:hRule="atLeast"/>
        </w:trPr>
        <w:tc>
          <w:tcPr>
            <w:tcW w:w="9006" w:type="dxa"/>
            <w:gridSpan w:val="3"/>
            <w:shd w:val="clear" w:color="auto" w:fill="7E7E7E"/>
          </w:tcPr>
          <w:p>
            <w:pPr>
              <w:pStyle w:val="TableParagraph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Risco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04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Atraso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no Início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Serviços</w:t>
            </w:r>
          </w:p>
        </w:tc>
      </w:tr>
      <w:tr>
        <w:trPr>
          <w:trHeight w:val="277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134" w:val="left" w:leader="none"/>
                <w:tab w:pos="4093" w:val="left" w:leader="none"/>
              </w:tabs>
              <w:ind w:left="2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tabs>
                <w:tab w:pos="2364" w:val="left" w:leader="none"/>
                <w:tab w:pos="4279" w:val="left" w:leader="none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8" w:hRule="atLeast"/>
        </w:trPr>
        <w:tc>
          <w:tcPr>
            <w:tcW w:w="9006" w:type="dxa"/>
            <w:gridSpan w:val="3"/>
            <w:shd w:val="clear" w:color="auto" w:fill="D0CECE"/>
          </w:tcPr>
          <w:p>
            <w:pPr>
              <w:pStyle w:val="TableParagraph"/>
              <w:ind w:left="1877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6" w:hRule="atLeast"/>
        </w:trPr>
        <w:tc>
          <w:tcPr>
            <w:tcW w:w="9006" w:type="dxa"/>
            <w:gridSpan w:val="3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consultoria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vai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prejudicar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cumprir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rigorosamente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obrigações,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observando</w:t>
            </w:r>
            <w:r>
              <w:rPr>
                <w:sz w:val="24"/>
              </w:rPr>
              <w:t>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pertinente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matéria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vigentes</w:t>
            </w:r>
          </w:p>
        </w:tc>
      </w:tr>
      <w:tr>
        <w:trPr>
          <w:trHeight w:val="277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6" w:hRule="atLeast"/>
        </w:trPr>
        <w:tc>
          <w:tcPr>
            <w:tcW w:w="4450" w:type="dxa"/>
            <w:gridSpan w:val="2"/>
          </w:tcPr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4556" w:type="dxa"/>
          </w:tcPr>
          <w:p>
            <w:pPr>
              <w:pStyle w:val="TableParagraph"/>
              <w:spacing w:line="275" w:lineRule="exact"/>
              <w:ind w:left="335" w:right="316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  <w:tr>
        <w:trPr>
          <w:trHeight w:val="278" w:hRule="atLeast"/>
        </w:trPr>
        <w:tc>
          <w:tcPr>
            <w:tcW w:w="4450" w:type="dxa"/>
            <w:gridSpan w:val="2"/>
            <w:shd w:val="clear" w:color="auto" w:fill="D0CECE"/>
          </w:tcPr>
          <w:p>
            <w:pPr>
              <w:pStyle w:val="TableParagraph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277" w:hRule="atLeast"/>
        </w:trPr>
        <w:tc>
          <w:tcPr>
            <w:tcW w:w="445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Notificação</w:t>
            </w:r>
            <w:r>
              <w:rPr>
                <w:spacing w:val="22"/>
                <w:sz w:val="24"/>
              </w:rPr>
              <w:t> </w:t>
            </w:r>
            <w:r>
              <w:rPr>
                <w:spacing w:val="-1"/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primeiro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orientação</w:t>
            </w:r>
          </w:p>
        </w:tc>
        <w:tc>
          <w:tcPr>
            <w:tcW w:w="4556" w:type="dxa"/>
          </w:tcPr>
          <w:p>
            <w:pPr>
              <w:pStyle w:val="TableParagraph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Planejamento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5"/>
      </w:pPr>
    </w:p>
    <w:p>
      <w:pPr>
        <w:pStyle w:val="BodyText"/>
        <w:ind w:left="595"/>
        <w:rPr>
          <w:sz w:val="20"/>
        </w:rPr>
      </w:pPr>
      <w:r>
        <w:rPr>
          <w:sz w:val="20"/>
        </w:rPr>
        <w:pict>
          <v:group style="width:450.75pt;height:14.9pt;mso-position-horizontal-relative:char;mso-position-vertical-relative:line" coordorigin="0,0" coordsize="9015,298">
            <v:shape style="position:absolute;left:0;top:0;width:9015;height:298" coordorigin="0,0" coordsize="9015,298" path="m9014,10l9005,10,9005,288,4459,288,4459,10,4450,10,4450,288,10,288,10,298,4450,298,4459,298,9005,298,9014,298,9014,288,9014,10xm9014,0l9005,0,4459,0,4450,0,10,0,0,0,0,10,10,10,4450,10,4459,10,9005,10,9014,10,9014,0xe" filled="true" fillcolor="#000000" stroked="false">
              <v:path arrowok="t"/>
              <v:fill type="solid"/>
            </v:shape>
            <v:shape style="position:absolute;left:4;top:4;width:4450;height:288" type="#_x0000_t202" filled="false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contratada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sobre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problemas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23"/>
        <w:gridCol w:w="4569"/>
      </w:tblGrid>
      <w:tr>
        <w:trPr>
          <w:trHeight w:val="277" w:hRule="atLeast"/>
        </w:trPr>
        <w:tc>
          <w:tcPr>
            <w:tcW w:w="9033" w:type="dxa"/>
            <w:gridSpan w:val="3"/>
            <w:shd w:val="clear" w:color="auto" w:fill="7E7E7E"/>
          </w:tcPr>
          <w:p>
            <w:pPr>
              <w:pStyle w:val="TableParagraph"/>
              <w:ind w:left="1055" w:right="104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Risco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Problemas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após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conclusão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decorrentes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execução.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92" w:type="dxa"/>
            <w:gridSpan w:val="2"/>
          </w:tcPr>
          <w:p>
            <w:pPr>
              <w:pStyle w:val="TableParagraph"/>
              <w:tabs>
                <w:tab w:pos="2227" w:val="left" w:leader="none"/>
                <w:tab w:pos="4186" w:val="left" w:leader="none"/>
              </w:tabs>
              <w:ind w:left="30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8"/>
                <w:sz w:val="16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92" w:type="dxa"/>
            <w:gridSpan w:val="2"/>
          </w:tcPr>
          <w:p>
            <w:pPr>
              <w:pStyle w:val="TableParagraph"/>
              <w:tabs>
                <w:tab w:pos="2284" w:val="left" w:leader="none"/>
                <w:tab w:pos="4161" w:val="left" w:leader="none"/>
              </w:tabs>
              <w:ind w:left="3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8" w:hRule="atLeast"/>
        </w:trPr>
        <w:tc>
          <w:tcPr>
            <w:tcW w:w="9033" w:type="dxa"/>
            <w:gridSpan w:val="3"/>
            <w:shd w:val="clear" w:color="auto" w:fill="D0CECE"/>
          </w:tcPr>
          <w:p>
            <w:pPr>
              <w:pStyle w:val="TableParagraph"/>
              <w:ind w:left="1042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277" w:hRule="atLeast"/>
        </w:trPr>
        <w:tc>
          <w:tcPr>
            <w:tcW w:w="9033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Prejuízos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Poder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Judiciário.</w:t>
            </w:r>
          </w:p>
        </w:tc>
      </w:tr>
      <w:tr>
        <w:trPr>
          <w:trHeight w:val="277" w:hRule="atLeast"/>
        </w:trPr>
        <w:tc>
          <w:tcPr>
            <w:tcW w:w="4464" w:type="dxa"/>
            <w:gridSpan w:val="2"/>
            <w:shd w:val="clear" w:color="auto" w:fill="D0CECE"/>
          </w:tcPr>
          <w:p>
            <w:pPr>
              <w:pStyle w:val="TableParagraph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69" w:type="dxa"/>
            <w:shd w:val="clear" w:color="auto" w:fill="D0CECE"/>
          </w:tcPr>
          <w:p>
            <w:pPr>
              <w:pStyle w:val="TableParagraph"/>
              <w:ind w:left="847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61" w:hRule="atLeast"/>
        </w:trPr>
        <w:tc>
          <w:tcPr>
            <w:tcW w:w="4464" w:type="dxa"/>
            <w:gridSpan w:val="2"/>
          </w:tcPr>
          <w:p>
            <w:pPr>
              <w:pStyle w:val="TableParagraph"/>
              <w:spacing w:line="278" w:lineRule="exact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>Fiscalização com acompanhamento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  <w:tc>
          <w:tcPr>
            <w:tcW w:w="4569" w:type="dxa"/>
          </w:tcPr>
          <w:p>
            <w:pPr>
              <w:pStyle w:val="TableParagraph"/>
              <w:spacing w:line="275" w:lineRule="exact"/>
              <w:ind w:left="834" w:right="8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Fiscal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Gestor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contrato</w:t>
            </w:r>
          </w:p>
        </w:tc>
      </w:tr>
      <w:tr>
        <w:trPr>
          <w:trHeight w:val="277" w:hRule="atLeast"/>
        </w:trPr>
        <w:tc>
          <w:tcPr>
            <w:tcW w:w="4464" w:type="dxa"/>
            <w:gridSpan w:val="2"/>
            <w:shd w:val="clear" w:color="auto" w:fill="D0CECE"/>
          </w:tcPr>
          <w:p>
            <w:pPr>
              <w:pStyle w:val="TableParagraph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69" w:type="dxa"/>
            <w:shd w:val="clear" w:color="auto" w:fill="D0CECE"/>
          </w:tcPr>
          <w:p>
            <w:pPr>
              <w:pStyle w:val="TableParagraph"/>
              <w:ind w:left="847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75" w:hRule="atLeast"/>
        </w:trPr>
        <w:tc>
          <w:tcPr>
            <w:tcW w:w="4464" w:type="dxa"/>
            <w:gridSpan w:val="2"/>
          </w:tcPr>
          <w:p>
            <w:pPr>
              <w:pStyle w:val="TableParagraph"/>
              <w:spacing w:line="278" w:lineRule="exact"/>
              <w:ind w:right="269"/>
              <w:rPr>
                <w:sz w:val="24"/>
              </w:rPr>
            </w:pPr>
            <w:r>
              <w:rPr>
                <w:spacing w:val="-1"/>
                <w:sz w:val="24"/>
              </w:rPr>
              <w:t>Aplicar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penalidades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Exigir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correções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aplicação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multa.</w:t>
            </w:r>
          </w:p>
        </w:tc>
        <w:tc>
          <w:tcPr>
            <w:tcW w:w="4569" w:type="dxa"/>
          </w:tcPr>
          <w:p>
            <w:pPr>
              <w:pStyle w:val="TableParagraph"/>
              <w:spacing w:line="275" w:lineRule="exact"/>
              <w:ind w:left="858" w:right="8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Fiscal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Presidência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PJMT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2" w:lineRule="auto" w:before="90" w:after="0"/>
        <w:ind w:left="600" w:right="138" w:firstLine="0"/>
        <w:jc w:val="both"/>
        <w:rPr>
          <w:sz w:val="24"/>
        </w:rPr>
      </w:pP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RESTRIÇÕES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ADOTADAS</w:t>
      </w:r>
      <w:r>
        <w:rPr>
          <w:spacing w:val="24"/>
          <w:sz w:val="24"/>
        </w:rPr>
        <w:t> </w:t>
      </w:r>
      <w:r>
        <w:rPr>
          <w:sz w:val="24"/>
        </w:rPr>
        <w:t>PREVIAMENTE</w:t>
      </w:r>
      <w:r>
        <w:rPr>
          <w:spacing w:val="26"/>
          <w:sz w:val="24"/>
        </w:rPr>
        <w:t> </w:t>
      </w:r>
      <w:r>
        <w:rPr>
          <w:sz w:val="24"/>
        </w:rPr>
        <w:t>À</w:t>
      </w:r>
      <w:r>
        <w:rPr>
          <w:spacing w:val="51"/>
          <w:sz w:val="24"/>
        </w:rPr>
        <w:t> </w:t>
      </w:r>
      <w:r>
        <w:rPr>
          <w:sz w:val="24"/>
        </w:rPr>
        <w:t>CELEBRAÇÃO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CONTRATO</w:t>
      </w:r>
    </w:p>
    <w:p>
      <w:pPr>
        <w:pStyle w:val="BodyText"/>
        <w:spacing w:before="1"/>
      </w:pPr>
    </w:p>
    <w:p>
      <w:pPr>
        <w:pStyle w:val="BodyText"/>
        <w:spacing w:line="362" w:lineRule="auto"/>
        <w:ind w:left="600" w:right="122" w:firstLine="705"/>
        <w:jc w:val="both"/>
      </w:pPr>
      <w:r>
        <w:rPr/>
        <w:t>O presente estudo, como já informado, refere-se à contratação de empresa especializada</w:t>
      </w:r>
      <w:r>
        <w:rPr>
          <w:spacing w:val="1"/>
        </w:rPr>
        <w:t> </w:t>
      </w:r>
      <w:r>
        <w:rPr/>
        <w:t>para especializada para Escrituração Fiscal Digital de Retenções e Outras Informações Fiscais</w:t>
      </w:r>
      <w:r>
        <w:rPr>
          <w:spacing w:val="1"/>
        </w:rPr>
        <w:t> </w:t>
      </w:r>
      <w:r>
        <w:rPr/>
        <w:t>(EFD-Reinf.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" w:after="0"/>
        <w:ind w:left="840" w:right="0" w:hanging="240"/>
        <w:jc w:val="both"/>
        <w:rPr>
          <w:sz w:val="24"/>
        </w:rPr>
      </w:pPr>
      <w:r>
        <w:rPr>
          <w:sz w:val="24"/>
        </w:rPr>
        <w:t>VIGÊNCIA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AQUISIÇÃO</w:t>
      </w:r>
    </w:p>
    <w:p>
      <w:pPr>
        <w:pStyle w:val="BodyText"/>
        <w:spacing w:line="362" w:lineRule="auto" w:before="142"/>
        <w:ind w:left="600" w:right="122" w:firstLine="705"/>
        <w:jc w:val="both"/>
      </w:pPr>
      <w:r>
        <w:rPr/>
        <w:t>O prazo de vigência da contratação</w:t>
      </w:r>
      <w:r>
        <w:rPr>
          <w:spacing w:val="1"/>
        </w:rPr>
        <w:t> </w:t>
      </w:r>
      <w:r>
        <w:rPr/>
        <w:t>é de</w:t>
      </w:r>
      <w:r>
        <w:rPr>
          <w:spacing w:val="1"/>
        </w:rPr>
        <w:t> </w:t>
      </w:r>
      <w:r>
        <w:rPr/>
        <w:t>60 meses (máximo de</w:t>
      </w:r>
      <w:r>
        <w:rPr>
          <w:spacing w:val="1"/>
        </w:rPr>
        <w:t> </w:t>
      </w:r>
      <w:r>
        <w:rPr/>
        <w:t>5 anos) contados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assinatura do contrato, prorrogável por até 10 anos, na forma dos artigos 106 e 107 da Lei n°</w:t>
      </w:r>
      <w:r>
        <w:rPr>
          <w:spacing w:val="1"/>
        </w:rPr>
        <w:t> </w:t>
      </w:r>
      <w:r>
        <w:rPr/>
        <w:t>14.133,</w:t>
      </w:r>
      <w:r>
        <w:rPr>
          <w:spacing w:val="-3"/>
        </w:rPr>
        <w:t> </w:t>
      </w:r>
      <w:r>
        <w:rPr/>
        <w:t>de</w:t>
      </w:r>
      <w:r>
        <w:rPr>
          <w:spacing w:val="11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60" w:right="0" w:hanging="360"/>
        <w:jc w:val="both"/>
      </w:pPr>
      <w:bookmarkStart w:name="_TOC_250002" w:id="11"/>
      <w:r>
        <w:rPr/>
        <w:t>FUNDAMENTAÇÃO</w:t>
      </w:r>
      <w:r>
        <w:rPr>
          <w:spacing w:val="45"/>
        </w:rPr>
        <w:t> </w:t>
      </w:r>
      <w:bookmarkEnd w:id="11"/>
      <w:r>
        <w:rPr/>
        <w:t>LEGAL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2" w:after="0"/>
        <w:ind w:left="734" w:right="0" w:hanging="135"/>
        <w:jc w:val="left"/>
        <w:rPr>
          <w:sz w:val="24"/>
        </w:rPr>
      </w:pPr>
      <w:r>
        <w:rPr>
          <w:sz w:val="24"/>
        </w:rPr>
        <w:t>Constituição</w:t>
      </w:r>
      <w:r>
        <w:rPr>
          <w:spacing w:val="10"/>
          <w:sz w:val="24"/>
        </w:rPr>
        <w:t> </w:t>
      </w:r>
      <w:r>
        <w:rPr>
          <w:sz w:val="24"/>
        </w:rPr>
        <w:t>Federal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1988;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142" w:after="0"/>
        <w:ind w:left="734" w:right="0" w:hanging="135"/>
        <w:jc w:val="left"/>
        <w:rPr>
          <w:sz w:val="24"/>
        </w:rPr>
      </w:pP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3"/>
          <w:sz w:val="24"/>
        </w:rPr>
        <w:t> </w:t>
      </w:r>
      <w:r>
        <w:rPr>
          <w:sz w:val="24"/>
        </w:rPr>
        <w:t>SCL</w:t>
      </w:r>
      <w:r>
        <w:rPr>
          <w:spacing w:val="3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08/2021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Departamento</w:t>
      </w:r>
      <w:r>
        <w:rPr>
          <w:spacing w:val="15"/>
          <w:sz w:val="24"/>
        </w:rPr>
        <w:t> </w:t>
      </w:r>
      <w:r>
        <w:rPr>
          <w:sz w:val="24"/>
        </w:rPr>
        <w:t>Administrativo/TJMT.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141" w:after="0"/>
        <w:ind w:left="734" w:right="0" w:hanging="135"/>
        <w:jc w:val="left"/>
        <w:rPr>
          <w:sz w:val="24"/>
        </w:rPr>
      </w:pPr>
      <w:r>
        <w:rPr>
          <w:sz w:val="24"/>
        </w:rPr>
        <w:t>Instrução</w:t>
      </w:r>
      <w:r>
        <w:rPr>
          <w:spacing w:val="4"/>
          <w:sz w:val="24"/>
        </w:rPr>
        <w:t> </w:t>
      </w:r>
      <w:r>
        <w:rPr>
          <w:sz w:val="24"/>
        </w:rPr>
        <w:t>Normativa</w:t>
      </w:r>
      <w:r>
        <w:rPr>
          <w:spacing w:val="6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01/2023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C.ADM.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142" w:after="0"/>
        <w:ind w:left="734" w:right="0" w:hanging="135"/>
        <w:jc w:val="left"/>
        <w:rPr>
          <w:sz w:val="24"/>
        </w:rPr>
      </w:pP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14.133/2021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Lei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Licitações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Contratos</w:t>
      </w:r>
      <w:r>
        <w:rPr>
          <w:spacing w:val="6"/>
          <w:sz w:val="24"/>
        </w:rPr>
        <w:t> </w:t>
      </w:r>
      <w:r>
        <w:rPr>
          <w:sz w:val="24"/>
        </w:rPr>
        <w:t>Administrativos.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141" w:after="0"/>
        <w:ind w:left="734" w:right="0" w:hanging="135"/>
        <w:jc w:val="left"/>
        <w:rPr>
          <w:sz w:val="24"/>
        </w:rPr>
      </w:pPr>
      <w:r>
        <w:rPr>
          <w:sz w:val="24"/>
        </w:rPr>
        <w:t>Instrução</w:t>
      </w:r>
      <w:r>
        <w:rPr>
          <w:spacing w:val="5"/>
          <w:sz w:val="24"/>
        </w:rPr>
        <w:t> </w:t>
      </w:r>
      <w:r>
        <w:rPr>
          <w:sz w:val="24"/>
        </w:rPr>
        <w:t>Normativa</w:t>
      </w:r>
      <w:r>
        <w:rPr>
          <w:spacing w:val="6"/>
          <w:sz w:val="24"/>
        </w:rPr>
        <w:t> </w:t>
      </w:r>
      <w:r>
        <w:rPr>
          <w:sz w:val="24"/>
        </w:rPr>
        <w:t>RFB</w:t>
      </w:r>
      <w:r>
        <w:rPr>
          <w:spacing w:val="8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2145/2023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40" w:right="0" w:hanging="341"/>
        <w:jc w:val="both"/>
      </w:pPr>
      <w:bookmarkStart w:name="_TOC_250001" w:id="12"/>
      <w:r>
        <w:rPr/>
        <w:t>EQUIPE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PLANEJAMENTO</w:t>
      </w:r>
      <w:r>
        <w:rPr>
          <w:spacing w:val="32"/>
        </w:rPr>
        <w:t> </w:t>
      </w:r>
      <w:r>
        <w:rPr/>
        <w:t>DA</w:t>
      </w:r>
      <w:r>
        <w:rPr>
          <w:spacing w:val="6"/>
        </w:rPr>
        <w:t> </w:t>
      </w:r>
      <w:bookmarkEnd w:id="12"/>
      <w:r>
        <w:rPr/>
        <w:t>AQUISIÇÃO: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693"/>
        <w:gridCol w:w="1335"/>
        <w:gridCol w:w="2266"/>
      </w:tblGrid>
      <w:tr>
        <w:trPr>
          <w:trHeight w:val="417" w:hRule="atLeast"/>
        </w:trPr>
        <w:tc>
          <w:tcPr>
            <w:tcW w:w="2266" w:type="dxa"/>
          </w:tcPr>
          <w:p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986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335" w:type="dxa"/>
          </w:tcPr>
          <w:p>
            <w:pPr>
              <w:pStyle w:val="TableParagraph"/>
              <w:spacing w:line="275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2266" w:type="dxa"/>
          </w:tcPr>
          <w:p>
            <w:pPr>
              <w:pStyle w:val="TableParagraph"/>
              <w:spacing w:line="275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690" w:hRule="atLeast"/>
        </w:trPr>
        <w:tc>
          <w:tcPr>
            <w:tcW w:w="2266" w:type="dxa"/>
          </w:tcPr>
          <w:p>
            <w:pPr>
              <w:pStyle w:val="TableParagraph"/>
              <w:tabs>
                <w:tab w:pos="686" w:val="left" w:leader="none"/>
                <w:tab w:pos="1482" w:val="left" w:leader="none"/>
              </w:tabs>
              <w:spacing w:line="240" w:lineRule="auto" w:before="7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Elen</w:t>
              <w:tab/>
              <w:t>Regina</w:t>
              <w:tab/>
              <w:t>Augusta</w:t>
            </w:r>
          </w:p>
          <w:p>
            <w:pPr>
              <w:pStyle w:val="TableParagraph"/>
              <w:spacing w:line="240" w:lineRule="auto" w:before="127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Prado</w:t>
            </w:r>
            <w:r>
              <w:rPr>
                <w:spacing w:val="8"/>
                <w:w w:val="105"/>
                <w:sz w:val="19"/>
                <w:shd w:fill="FFFF00" w:color="auto" w:val="clear"/>
              </w:rPr>
              <w:t> </w:t>
            </w:r>
            <w:r>
              <w:rPr>
                <w:w w:val="105"/>
                <w:sz w:val="19"/>
                <w:shd w:fill="FFFF00" w:color="auto" w:val="clear"/>
              </w:rPr>
              <w:t>Radi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 w:before="7"/>
              <w:ind w:left="-1"/>
              <w:rPr>
                <w:sz w:val="19"/>
              </w:rPr>
            </w:pPr>
            <w:hyperlink r:id="rId6">
              <w:r>
                <w:rPr>
                  <w:w w:val="105"/>
                  <w:sz w:val="19"/>
                  <w:shd w:fill="FFFF00" w:color="auto" w:val="clear"/>
                </w:rPr>
                <w:t>elen.radi@tjmt.jus.br</w:t>
              </w:r>
            </w:hyperlink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7"/>
              <w:ind w:left="104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3617-3141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1947" w:val="left" w:leader="none"/>
              </w:tabs>
              <w:spacing w:line="240" w:lineRule="auto" w:before="7"/>
              <w:ind w:left="104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Departamento</w:t>
              <w:tab/>
              <w:t>do</w:t>
            </w:r>
          </w:p>
          <w:p>
            <w:pPr>
              <w:pStyle w:val="TableParagraph"/>
              <w:spacing w:line="240" w:lineRule="auto" w:before="127"/>
              <w:ind w:left="104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Funajuris</w:t>
            </w:r>
          </w:p>
        </w:tc>
      </w:tr>
      <w:tr>
        <w:trPr>
          <w:trHeight w:val="345" w:hRule="atLeast"/>
        </w:trPr>
        <w:tc>
          <w:tcPr>
            <w:tcW w:w="2266" w:type="dxa"/>
          </w:tcPr>
          <w:p>
            <w:pPr>
              <w:pStyle w:val="TableParagraph"/>
              <w:spacing w:line="240" w:lineRule="auto" w:before="7"/>
              <w:ind w:left="89" w:right="129"/>
              <w:jc w:val="center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Alexander</w:t>
            </w:r>
            <w:r>
              <w:rPr>
                <w:spacing w:val="3"/>
                <w:w w:val="105"/>
                <w:sz w:val="19"/>
                <w:shd w:fill="FFFF00" w:color="auto" w:val="clear"/>
              </w:rPr>
              <w:t> </w:t>
            </w:r>
            <w:r>
              <w:rPr>
                <w:w w:val="105"/>
                <w:sz w:val="19"/>
                <w:shd w:fill="FFFF00" w:color="auto" w:val="clear"/>
              </w:rPr>
              <w:t>Faria Hurtado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  <w:hyperlink r:id="rId7">
              <w:r>
                <w:rPr>
                  <w:w w:val="105"/>
                  <w:sz w:val="19"/>
                  <w:shd w:fill="FFFF00" w:color="auto" w:val="clear"/>
                </w:rPr>
                <w:t>alexander.hurtado@tjmt.jus.b</w:t>
              </w:r>
              <w:r>
                <w:rPr>
                  <w:spacing w:val="-16"/>
                  <w:sz w:val="19"/>
                  <w:shd w:fill="FFFF00" w:color="auto" w:val="clear"/>
                </w:rPr>
                <w:t> </w:t>
              </w:r>
            </w:hyperlink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7"/>
              <w:ind w:left="104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3617-3234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1843" w:val="left" w:leader="none"/>
              </w:tabs>
              <w:spacing w:line="240" w:lineRule="auto" w:before="7"/>
              <w:ind w:left="0" w:right="5"/>
              <w:jc w:val="center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Departamento</w:t>
              <w:tab/>
              <w:t>do</w:t>
            </w:r>
          </w:p>
        </w:tc>
      </w:tr>
    </w:tbl>
    <w:p>
      <w:pPr>
        <w:spacing w:after="0" w:line="240" w:lineRule="auto"/>
        <w:jc w:val="center"/>
        <w:rPr>
          <w:sz w:val="19"/>
        </w:rPr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693"/>
        <w:gridCol w:w="1335"/>
        <w:gridCol w:w="2266"/>
      </w:tblGrid>
      <w:tr>
        <w:trPr>
          <w:trHeight w:val="345" w:hRule="atLeast"/>
        </w:trPr>
        <w:tc>
          <w:tcPr>
            <w:tcW w:w="226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  <w:r>
              <w:rPr>
                <w:w w:val="103"/>
                <w:sz w:val="19"/>
                <w:shd w:fill="FFFF00" w:color="auto" w:val="clear"/>
              </w:rPr>
              <w:t>r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7"/>
              <w:ind w:left="104"/>
              <w:rPr>
                <w:sz w:val="19"/>
              </w:rPr>
            </w:pPr>
            <w:r>
              <w:rPr>
                <w:w w:val="105"/>
                <w:sz w:val="19"/>
                <w:shd w:fill="FFFF00" w:color="auto" w:val="clear"/>
              </w:rPr>
              <w:t>Funajuris</w:t>
            </w:r>
          </w:p>
        </w:tc>
      </w:tr>
    </w:tbl>
    <w:p>
      <w:pPr>
        <w:pStyle w:val="BodyText"/>
        <w:spacing w:before="5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960" w:val="left" w:leader="none"/>
        </w:tabs>
        <w:spacing w:line="240" w:lineRule="auto" w:before="90" w:after="0"/>
        <w:ind w:left="960" w:right="0" w:hanging="360"/>
        <w:jc w:val="left"/>
      </w:pPr>
      <w:bookmarkStart w:name="_TOC_250000" w:id="13"/>
      <w:r>
        <w:rPr/>
        <w:t>ELABORADO</w:t>
      </w:r>
      <w:r>
        <w:rPr>
          <w:spacing w:val="34"/>
        </w:rPr>
        <w:t> </w:t>
      </w:r>
      <w:bookmarkEnd w:id="13"/>
      <w:r>
        <w:rPr/>
        <w:t>POR:</w:t>
      </w:r>
    </w:p>
    <w:p>
      <w:pPr>
        <w:pStyle w:val="BodyText"/>
        <w:spacing w:before="141"/>
        <w:ind w:left="600"/>
      </w:pPr>
      <w:r>
        <w:rPr>
          <w:b/>
          <w:spacing w:val="-1"/>
        </w:rPr>
        <w:t>12.1.</w:t>
      </w:r>
      <w:r>
        <w:rPr>
          <w:b/>
          <w:spacing w:val="-3"/>
        </w:rPr>
        <w:t> </w:t>
      </w:r>
      <w:r>
        <w:rPr>
          <w:spacing w:val="-1"/>
        </w:rPr>
        <w:t>Servidores: Elen</w:t>
      </w:r>
      <w:r>
        <w:rPr>
          <w:spacing w:val="-5"/>
        </w:rPr>
        <w:t> </w:t>
      </w:r>
      <w:r>
        <w:rPr>
          <w:spacing w:val="-1"/>
        </w:rPr>
        <w:t>Regina</w:t>
      </w:r>
      <w:r>
        <w:rPr>
          <w:spacing w:val="-5"/>
        </w:rPr>
        <w:t> </w:t>
      </w:r>
      <w:r>
        <w:rPr>
          <w:spacing w:val="-1"/>
        </w:rPr>
        <w:t>Augusta</w:t>
      </w:r>
      <w:r>
        <w:rPr>
          <w:spacing w:val="9"/>
        </w:rPr>
        <w:t> </w:t>
      </w:r>
      <w:r>
        <w:rPr>
          <w:spacing w:val="-1"/>
        </w:rPr>
        <w:t>Prado</w:t>
      </w:r>
      <w:r>
        <w:rPr>
          <w:spacing w:val="10"/>
        </w:rPr>
        <w:t> </w:t>
      </w:r>
      <w:r>
        <w:rPr>
          <w:spacing w:val="-1"/>
        </w:rPr>
        <w:t>Radi</w:t>
      </w:r>
      <w:r>
        <w:rPr>
          <w:spacing w:val="10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Alexander</w:t>
      </w:r>
      <w:r>
        <w:rPr>
          <w:spacing w:val="20"/>
        </w:rPr>
        <w:t> </w:t>
      </w:r>
      <w:r>
        <w:rPr/>
        <w:t>Faria</w:t>
      </w:r>
      <w:r>
        <w:rPr>
          <w:spacing w:val="-16"/>
        </w:rPr>
        <w:t> </w:t>
      </w:r>
      <w:r>
        <w:rPr/>
        <w:t>Hurtado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60" w:right="0" w:hanging="360"/>
        <w:jc w:val="left"/>
        <w:rPr>
          <w:sz w:val="24"/>
        </w:rPr>
      </w:pPr>
      <w:r>
        <w:rPr>
          <w:sz w:val="24"/>
        </w:rPr>
        <w:t>CONCLUSÃO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GESTORES</w:t>
      </w:r>
    </w:p>
    <w:p>
      <w:pPr>
        <w:pStyle w:val="BodyText"/>
        <w:spacing w:line="362" w:lineRule="auto" w:before="142"/>
        <w:ind w:left="600" w:right="111" w:firstLine="1401"/>
        <w:jc w:val="both"/>
      </w:pPr>
      <w:r>
        <w:rPr/>
        <w:t>Entende-se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rigorosamente as obrigações, observando a legislação pertinente</w:t>
      </w:r>
      <w:r>
        <w:rPr>
          <w:spacing w:val="1"/>
        </w:rPr>
        <w:t> </w:t>
      </w:r>
      <w:r>
        <w:rPr/>
        <w:t>à matéria e demais normas</w:t>
      </w:r>
      <w:r>
        <w:rPr>
          <w:spacing w:val="1"/>
        </w:rPr>
        <w:t> </w:t>
      </w:r>
      <w:r>
        <w:rPr/>
        <w:t>vigentes, de modo que o Tribunalde Justiça não venha a sofrer sanções, penalidades e ou multas,</w:t>
      </w:r>
      <w:r>
        <w:rPr>
          <w:spacing w:val="1"/>
        </w:rPr>
        <w:t> </w:t>
      </w:r>
      <w:r>
        <w:rPr/>
        <w:t>decorrentes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não</w:t>
      </w:r>
      <w:r>
        <w:rPr>
          <w:spacing w:val="-4"/>
        </w:rPr>
        <w:t> </w:t>
      </w:r>
      <w:r>
        <w:rPr/>
        <w:t>cumprimento.</w:t>
      </w:r>
    </w:p>
    <w:p>
      <w:pPr>
        <w:pStyle w:val="BodyText"/>
        <w:spacing w:line="362" w:lineRule="auto" w:before="162"/>
        <w:ind w:left="600" w:right="126" w:firstLine="1401"/>
        <w:jc w:val="both"/>
      </w:pPr>
      <w:r>
        <w:rPr/>
        <w:t>A pretendida contratação é de natureza estritamente técnica e necessária para o</w:t>
      </w:r>
      <w:r>
        <w:rPr>
          <w:spacing w:val="1"/>
        </w:rPr>
        <w:t> </w:t>
      </w:r>
      <w:r>
        <w:rPr/>
        <w:t>alcance do objetivo acima proposto, visto que se trata de ferramenta de grande valia para o</w:t>
      </w:r>
      <w:r>
        <w:rPr>
          <w:spacing w:val="1"/>
        </w:rPr>
        <w:t> </w:t>
      </w:r>
      <w:r>
        <w:rPr/>
        <w:t>cumprimento</w:t>
      </w:r>
      <w:r>
        <w:rPr>
          <w:spacing w:val="-5"/>
        </w:rPr>
        <w:t> </w:t>
      </w:r>
      <w:r>
        <w:rPr/>
        <w:t>das</w:t>
      </w:r>
      <w:r>
        <w:rPr>
          <w:spacing w:val="8"/>
        </w:rPr>
        <w:t> </w:t>
      </w:r>
      <w:r>
        <w:rPr/>
        <w:t>obrigações</w:t>
      </w:r>
      <w:r>
        <w:rPr>
          <w:spacing w:val="-20"/>
        </w:rPr>
        <w:t> </w:t>
      </w:r>
      <w:r>
        <w:rPr/>
        <w:t>Tributárias</w:t>
      </w:r>
    </w:p>
    <w:p>
      <w:pPr>
        <w:pStyle w:val="BodyText"/>
        <w:spacing w:line="362" w:lineRule="auto" w:before="161"/>
        <w:ind w:left="600" w:right="123" w:firstLine="1401"/>
        <w:jc w:val="both"/>
      </w:pPr>
      <w:r>
        <w:rPr/>
        <w:t>Assim, a contratação dos serviços de uma empresa notoriamente especializada,</w:t>
      </w:r>
      <w:r>
        <w:rPr>
          <w:spacing w:val="1"/>
        </w:rPr>
        <w:t> </w:t>
      </w:r>
      <w:r>
        <w:rPr/>
        <w:t>criada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contábil/financeira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Tributárias, apresenta-se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viável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necessidades</w:t>
      </w:r>
      <w:r>
        <w:rPr>
          <w:spacing w:val="19"/>
        </w:rPr>
        <w:t> </w:t>
      </w:r>
      <w:r>
        <w:rPr/>
        <w:t>indicadas</w:t>
      </w:r>
      <w:r>
        <w:rPr>
          <w:spacing w:val="9"/>
        </w:rPr>
        <w:t> </w:t>
      </w:r>
      <w:r>
        <w:rPr/>
        <w:t>acima.</w:t>
      </w:r>
    </w:p>
    <w:p>
      <w:pPr>
        <w:pStyle w:val="BodyText"/>
        <w:spacing w:line="362" w:lineRule="auto" w:before="3"/>
        <w:ind w:left="600" w:right="205" w:firstLine="1416"/>
        <w:jc w:val="both"/>
      </w:pPr>
      <w:r>
        <w:rPr/>
        <w:t>Dessa forma,</w:t>
      </w:r>
      <w:r>
        <w:rPr>
          <w:spacing w:val="1"/>
        </w:rPr>
        <w:t> </w:t>
      </w:r>
      <w:r>
        <w:rPr/>
        <w:t>com base nessas informações,</w:t>
      </w:r>
      <w:r>
        <w:rPr>
          <w:spacing w:val="1"/>
        </w:rPr>
        <w:t> </w:t>
      </w:r>
      <w:r>
        <w:rPr/>
        <w:t>recomenda-se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Pregão</w:t>
      </w:r>
      <w:r>
        <w:rPr>
          <w:spacing w:val="-8"/>
        </w:rPr>
        <w:t> </w:t>
      </w:r>
      <w:r>
        <w:rPr/>
        <w:t>Eletrônico</w:t>
      </w:r>
      <w:r>
        <w:rPr>
          <w:spacing w:val="3"/>
        </w:rPr>
        <w:t> </w:t>
      </w:r>
      <w:r>
        <w:rPr/>
        <w:t>de</w:t>
      </w:r>
      <w:r>
        <w:rPr>
          <w:spacing w:val="11"/>
        </w:rPr>
        <w:t> </w:t>
      </w:r>
      <w:r>
        <w:rPr/>
        <w:t>empresa.</w:t>
      </w:r>
    </w:p>
    <w:p>
      <w:pPr>
        <w:pStyle w:val="BodyText"/>
        <w:spacing w:before="4"/>
      </w:pPr>
    </w:p>
    <w:p>
      <w:pPr>
        <w:pStyle w:val="BodyText"/>
        <w:spacing w:before="1"/>
        <w:ind w:left="1296"/>
      </w:pPr>
      <w:r>
        <w:rPr/>
        <w:t>Cuiabá,</w:t>
      </w:r>
      <w:r>
        <w:rPr>
          <w:spacing w:val="-8"/>
        </w:rPr>
        <w:t> </w:t>
      </w:r>
      <w:r>
        <w:rPr/>
        <w:t>28</w:t>
      </w:r>
      <w:r>
        <w:rPr>
          <w:spacing w:val="-4"/>
        </w:rPr>
        <w:t> </w:t>
      </w:r>
      <w:r>
        <w:rPr/>
        <w:t>de</w:t>
      </w:r>
      <w:r>
        <w:rPr>
          <w:spacing w:val="10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10"/>
        </w:rPr>
        <w:t> </w:t>
      </w:r>
      <w:r>
        <w:rPr/>
        <w:t>2024.</w:t>
      </w:r>
    </w:p>
    <w:p>
      <w:pPr>
        <w:pStyle w:val="BodyText"/>
        <w:spacing w:before="6"/>
        <w:rPr>
          <w:sz w:val="36"/>
        </w:rPr>
      </w:pPr>
    </w:p>
    <w:p>
      <w:pPr>
        <w:spacing w:before="0"/>
        <w:ind w:left="2786" w:right="2312" w:firstLine="0"/>
        <w:jc w:val="center"/>
        <w:rPr>
          <w:sz w:val="24"/>
        </w:rPr>
      </w:pP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digitalmente</w:t>
      </w:r>
      <w:r>
        <w:rPr>
          <w:spacing w:val="-1"/>
          <w:sz w:val="24"/>
        </w:rPr>
        <w:t>)</w:t>
      </w:r>
    </w:p>
    <w:p>
      <w:pPr>
        <w:pStyle w:val="Heading1"/>
        <w:spacing w:before="2"/>
        <w:ind w:left="2751" w:right="2315" w:firstLine="0"/>
        <w:jc w:val="center"/>
      </w:pPr>
      <w:r>
        <w:rPr/>
        <w:t>ELEN</w:t>
      </w:r>
      <w:r>
        <w:rPr>
          <w:spacing w:val="17"/>
        </w:rPr>
        <w:t> </w:t>
      </w:r>
      <w:r>
        <w:rPr/>
        <w:t>REGINA</w:t>
      </w:r>
      <w:r>
        <w:rPr>
          <w:spacing w:val="35"/>
        </w:rPr>
        <w:t> </w:t>
      </w:r>
      <w:r>
        <w:rPr/>
        <w:t>AUGUSTA</w:t>
      </w:r>
      <w:r>
        <w:rPr>
          <w:spacing w:val="33"/>
        </w:rPr>
        <w:t> </w:t>
      </w:r>
      <w:r>
        <w:rPr/>
        <w:t>PRADO</w:t>
      </w:r>
      <w:r>
        <w:rPr>
          <w:spacing w:val="23"/>
        </w:rPr>
        <w:t> </w:t>
      </w:r>
      <w:r>
        <w:rPr/>
        <w:t>RADI</w:t>
      </w:r>
    </w:p>
    <w:p>
      <w:pPr>
        <w:pStyle w:val="BodyText"/>
        <w:spacing w:line="242" w:lineRule="auto" w:before="3"/>
        <w:ind w:left="4065" w:right="3587"/>
        <w:jc w:val="center"/>
      </w:pPr>
      <w:r>
        <w:rPr/>
        <w:t>Diretora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Funajuris</w:t>
      </w:r>
      <w:r>
        <w:rPr>
          <w:spacing w:val="-57"/>
        </w:rPr>
        <w:t> </w:t>
      </w:r>
      <w:r>
        <w:rPr/>
        <w:t>Fiscal</w:t>
      </w:r>
    </w:p>
    <w:p>
      <w:pPr>
        <w:pStyle w:val="BodyText"/>
        <w:spacing w:before="1"/>
      </w:pPr>
    </w:p>
    <w:p>
      <w:pPr>
        <w:spacing w:before="0"/>
        <w:ind w:left="2786" w:right="2312" w:firstLine="0"/>
        <w:jc w:val="center"/>
        <w:rPr>
          <w:sz w:val="24"/>
        </w:rPr>
      </w:pP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digitalmente</w:t>
      </w:r>
      <w:r>
        <w:rPr>
          <w:spacing w:val="-1"/>
          <w:sz w:val="24"/>
        </w:rPr>
        <w:t>)</w:t>
      </w:r>
    </w:p>
    <w:p>
      <w:pPr>
        <w:pStyle w:val="Heading1"/>
        <w:spacing w:before="3"/>
        <w:ind w:left="2782" w:right="2315" w:firstLine="0"/>
        <w:jc w:val="center"/>
      </w:pPr>
      <w:r>
        <w:rPr/>
        <w:t>ALEXADER</w:t>
      </w:r>
      <w:r>
        <w:rPr>
          <w:spacing w:val="39"/>
        </w:rPr>
        <w:t> </w:t>
      </w:r>
      <w:r>
        <w:rPr/>
        <w:t>FARIA</w:t>
      </w:r>
      <w:r>
        <w:rPr>
          <w:spacing w:val="-4"/>
        </w:rPr>
        <w:t> </w:t>
      </w:r>
      <w:r>
        <w:rPr/>
        <w:t>HURTADO</w:t>
      </w:r>
    </w:p>
    <w:p>
      <w:pPr>
        <w:pStyle w:val="BodyText"/>
        <w:spacing w:line="242" w:lineRule="auto" w:before="2"/>
        <w:ind w:left="4065" w:right="3631"/>
        <w:jc w:val="center"/>
      </w:pPr>
      <w:r>
        <w:rPr/>
        <w:t>Gestor</w:t>
      </w:r>
      <w:r>
        <w:rPr>
          <w:spacing w:val="11"/>
        </w:rPr>
        <w:t> </w:t>
      </w:r>
      <w:r>
        <w:rPr/>
        <w:t>de</w:t>
      </w:r>
      <w:r>
        <w:rPr>
          <w:spacing w:val="3"/>
        </w:rPr>
        <w:t> </w:t>
      </w:r>
      <w:r>
        <w:rPr/>
        <w:t>Contabilidade</w:t>
      </w:r>
      <w:r>
        <w:rPr>
          <w:spacing w:val="-57"/>
        </w:rPr>
        <w:t> </w:t>
      </w:r>
      <w:r>
        <w:rPr>
          <w:spacing w:val="-1"/>
        </w:rPr>
        <w:t>Fiscal</w:t>
      </w:r>
      <w:r>
        <w:rPr>
          <w:spacing w:val="-19"/>
        </w:rPr>
        <w:t> </w:t>
      </w:r>
      <w:r>
        <w:rPr>
          <w:spacing w:val="-1"/>
        </w:rPr>
        <w:t>substituto</w:t>
      </w:r>
    </w:p>
    <w:p>
      <w:pPr>
        <w:spacing w:after="0" w:line="242" w:lineRule="auto"/>
        <w:jc w:val="center"/>
        <w:sectPr>
          <w:pgSz w:w="11880" w:h="16820"/>
          <w:pgMar w:header="543" w:footer="0" w:top="2640" w:bottom="280" w:left="840" w:right="98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1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AD:4ABB0000-661A-C6ED-B75D-08DC38AE3057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394709" cy="11692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0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3765965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7136">
          <wp:simplePos x="0" y="0"/>
          <wp:positionH relativeFrom="page">
            <wp:posOffset>3453384</wp:posOffset>
          </wp:positionH>
          <wp:positionV relativeFrom="page">
            <wp:posOffset>344931</wp:posOffset>
          </wp:positionV>
          <wp:extent cx="832103" cy="8077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10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720001pt;margin-top:97.200447pt;width:132.050pt;height:35.950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line="252" w:lineRule="auto" w:before="18"/>
                  <w:ind w:left="20" w:right="1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2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MATO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GROSSO</w:t>
                </w:r>
                <w:r>
                  <w:rPr>
                    <w:b/>
                    <w:spacing w:val="-4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PODER JUDICIÁRIO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TRIBUNAL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JUSTIÇA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734" w:hanging="1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6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8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2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6" w:hanging="13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00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2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8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4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358" w:hanging="53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0" w:hanging="5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0" w:hanging="5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0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0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0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0" w:hanging="53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05" w:hanging="845"/>
        <w:jc w:val="righ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241" w:hanging="423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8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7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5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4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2" w:hanging="42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17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7" w:hanging="4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5" w:hanging="6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0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5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0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5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0" w:hanging="67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2" w:hanging="423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7" w:hanging="4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4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7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1" w:hanging="418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80"/>
      <w:ind w:left="840" w:hanging="24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80"/>
      <w:ind w:left="1017" w:hanging="418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6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42"/>
      <w:ind w:left="840" w:hanging="2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theme" Target="theme/theme1.xml"/><Relationship Id="rId7" Type="http://schemas.openxmlformats.org/officeDocument/2006/relationships/hyperlink" Target="mailto:alexander.hurtado@tjmt.jus.b" TargetMode="External"/><Relationship Id="rId12" Type="http://schemas.openxmlformats.org/officeDocument/2006/relationships/image" Target="media/image4.jpeg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elen.radi@tjmt.jus.br" TargetMode="External"/><Relationship Id="rId11" Type="http://schemas.openxmlformats.org/officeDocument/2006/relationships/hyperlink" Target="https://todojud.tjmt.jus.br/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E7734-37E7-454F-9089-66971BC78D70}"/>
</file>

<file path=customXml/itemProps2.xml><?xml version="1.0" encoding="utf-8"?>
<ds:datastoreItem xmlns:ds="http://schemas.openxmlformats.org/officeDocument/2006/customXml" ds:itemID="{5E851EAE-8802-4166-ADA6-BA35B2B59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2024-03-13T21:35:04Z</dcterms:created>
  <dcterms:modified xsi:type="dcterms:W3CDTF">2024-03-13T21:35:04Z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